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CC" w:rsidRDefault="001509CC">
      <w:pPr>
        <w:rPr>
          <w:sz w:val="24"/>
          <w:szCs w:val="24"/>
        </w:rPr>
      </w:pPr>
      <w:bookmarkStart w:id="0" w:name="_GoBack"/>
      <w:bookmarkEnd w:id="0"/>
    </w:p>
    <w:p w:rsidR="005227BF" w:rsidRPr="00B92E00" w:rsidRDefault="005227BF" w:rsidP="007529B3">
      <w:pPr>
        <w:autoSpaceDE w:val="0"/>
        <w:autoSpaceDN w:val="0"/>
        <w:adjustRightInd w:val="0"/>
        <w:rPr>
          <w:b/>
          <w:sz w:val="36"/>
          <w:szCs w:val="36"/>
          <w:lang w:eastAsia="en-AU"/>
        </w:rPr>
      </w:pPr>
      <w:r w:rsidRPr="00B92E00">
        <w:rPr>
          <w:b/>
          <w:sz w:val="36"/>
          <w:szCs w:val="36"/>
          <w:lang w:eastAsia="en-AU"/>
        </w:rPr>
        <w:t>SOUTH REGIONAL TAFE BY-LAWS 2016</w:t>
      </w:r>
      <w:r w:rsidR="00A038BD" w:rsidRPr="00B92E00">
        <w:rPr>
          <w:b/>
          <w:sz w:val="36"/>
          <w:szCs w:val="36"/>
          <w:lang w:eastAsia="en-AU"/>
        </w:rPr>
        <w:t>-2</w:t>
      </w:r>
    </w:p>
    <w:p w:rsidR="005227BF" w:rsidRPr="005227BF" w:rsidRDefault="005227BF" w:rsidP="007529B3">
      <w:pPr>
        <w:autoSpaceDE w:val="0"/>
        <w:autoSpaceDN w:val="0"/>
        <w:adjustRightInd w:val="0"/>
        <w:rPr>
          <w:b/>
          <w:sz w:val="24"/>
          <w:szCs w:val="24"/>
          <w:lang w:eastAsia="en-AU"/>
        </w:rPr>
      </w:pPr>
    </w:p>
    <w:p w:rsidR="005227BF" w:rsidRPr="005227BF" w:rsidRDefault="005227BF" w:rsidP="007529B3">
      <w:pPr>
        <w:autoSpaceDE w:val="0"/>
        <w:autoSpaceDN w:val="0"/>
        <w:adjustRightInd w:val="0"/>
        <w:jc w:val="both"/>
        <w:rPr>
          <w:sz w:val="24"/>
          <w:szCs w:val="24"/>
          <w:lang w:eastAsia="en-AU"/>
        </w:rPr>
      </w:pPr>
      <w:r w:rsidRPr="005227BF">
        <w:rPr>
          <w:sz w:val="24"/>
          <w:szCs w:val="24"/>
          <w:lang w:eastAsia="en-AU"/>
        </w:rPr>
        <w:t xml:space="preserve">Made under section 44 of the </w:t>
      </w:r>
      <w:r w:rsidRPr="005227BF">
        <w:rPr>
          <w:i/>
          <w:iCs/>
          <w:sz w:val="24"/>
          <w:szCs w:val="24"/>
          <w:lang w:eastAsia="en-AU"/>
        </w:rPr>
        <w:t xml:space="preserve">Vocational Education and Training Act 1996 </w:t>
      </w:r>
      <w:r w:rsidRPr="005227BF">
        <w:rPr>
          <w:iCs/>
          <w:sz w:val="24"/>
          <w:szCs w:val="24"/>
          <w:lang w:eastAsia="en-AU"/>
        </w:rPr>
        <w:t>("the Act")</w:t>
      </w:r>
      <w:r w:rsidRPr="005227BF">
        <w:rPr>
          <w:i/>
          <w:iCs/>
          <w:sz w:val="24"/>
          <w:szCs w:val="24"/>
          <w:lang w:eastAsia="en-AU"/>
        </w:rPr>
        <w:t xml:space="preserve"> </w:t>
      </w:r>
      <w:r w:rsidRPr="005227BF">
        <w:rPr>
          <w:sz w:val="24"/>
          <w:szCs w:val="24"/>
          <w:lang w:eastAsia="en-AU"/>
        </w:rPr>
        <w:t xml:space="preserve">by the </w:t>
      </w:r>
      <w:r w:rsidR="00365091">
        <w:rPr>
          <w:sz w:val="24"/>
          <w:szCs w:val="24"/>
          <w:lang w:eastAsia="en-AU"/>
        </w:rPr>
        <w:t>g</w:t>
      </w:r>
      <w:r w:rsidRPr="005227BF">
        <w:rPr>
          <w:sz w:val="24"/>
          <w:szCs w:val="24"/>
          <w:lang w:eastAsia="en-AU"/>
        </w:rPr>
        <w:t xml:space="preserve">overning </w:t>
      </w:r>
      <w:r w:rsidR="00365091">
        <w:rPr>
          <w:sz w:val="24"/>
          <w:szCs w:val="24"/>
          <w:lang w:eastAsia="en-AU"/>
        </w:rPr>
        <w:t>c</w:t>
      </w:r>
      <w:r w:rsidRPr="005227BF">
        <w:rPr>
          <w:sz w:val="24"/>
          <w:szCs w:val="24"/>
          <w:lang w:eastAsia="en-AU"/>
        </w:rPr>
        <w:t>ouncil of South Regional</w:t>
      </w:r>
      <w:r w:rsidRPr="005227BF">
        <w:rPr>
          <w:b/>
          <w:sz w:val="24"/>
          <w:szCs w:val="24"/>
          <w:lang w:eastAsia="en-AU"/>
        </w:rPr>
        <w:t xml:space="preserve"> </w:t>
      </w:r>
      <w:r w:rsidRPr="005227BF">
        <w:rPr>
          <w:sz w:val="24"/>
          <w:szCs w:val="24"/>
          <w:lang w:eastAsia="en-AU"/>
        </w:rPr>
        <w:t>TAFE.</w:t>
      </w:r>
    </w:p>
    <w:p w:rsidR="005227BF" w:rsidRDefault="005227BF" w:rsidP="007529B3">
      <w:pPr>
        <w:autoSpaceDE w:val="0"/>
        <w:autoSpaceDN w:val="0"/>
        <w:adjustRightInd w:val="0"/>
        <w:jc w:val="both"/>
        <w:rPr>
          <w:sz w:val="24"/>
          <w:szCs w:val="24"/>
          <w:lang w:eastAsia="en-AU"/>
        </w:rPr>
      </w:pPr>
    </w:p>
    <w:p w:rsidR="006009A0" w:rsidRPr="005227BF" w:rsidRDefault="006009A0" w:rsidP="007529B3">
      <w:pPr>
        <w:autoSpaceDE w:val="0"/>
        <w:autoSpaceDN w:val="0"/>
        <w:adjustRightInd w:val="0"/>
        <w:jc w:val="both"/>
        <w:rPr>
          <w:sz w:val="24"/>
          <w:szCs w:val="24"/>
          <w:lang w:eastAsia="en-AU"/>
        </w:rPr>
      </w:pPr>
    </w:p>
    <w:p w:rsidR="005227BF" w:rsidRPr="000C0670" w:rsidRDefault="005227BF" w:rsidP="007529B3">
      <w:pPr>
        <w:autoSpaceDE w:val="0"/>
        <w:autoSpaceDN w:val="0"/>
        <w:adjustRightInd w:val="0"/>
        <w:spacing w:after="120"/>
        <w:jc w:val="both"/>
        <w:rPr>
          <w:b/>
          <w:bCs/>
          <w:color w:val="76923C"/>
          <w:sz w:val="28"/>
          <w:szCs w:val="28"/>
          <w:lang w:eastAsia="en-AU"/>
        </w:rPr>
      </w:pPr>
      <w:r w:rsidRPr="000C0670">
        <w:rPr>
          <w:b/>
          <w:bCs/>
          <w:color w:val="76923C"/>
          <w:sz w:val="28"/>
          <w:szCs w:val="28"/>
          <w:lang w:eastAsia="en-AU"/>
        </w:rPr>
        <w:t>PART 1—PRELIMINARY</w:t>
      </w:r>
    </w:p>
    <w:p w:rsidR="005227BF" w:rsidRPr="000C0670" w:rsidRDefault="005227BF" w:rsidP="007529B3">
      <w:pPr>
        <w:autoSpaceDE w:val="0"/>
        <w:autoSpaceDN w:val="0"/>
        <w:adjustRightInd w:val="0"/>
        <w:spacing w:after="60"/>
        <w:jc w:val="both"/>
        <w:rPr>
          <w:b/>
          <w:bCs/>
          <w:color w:val="76923C"/>
          <w:sz w:val="24"/>
          <w:szCs w:val="24"/>
          <w:lang w:eastAsia="en-AU"/>
        </w:rPr>
      </w:pPr>
      <w:r w:rsidRPr="000C0670">
        <w:rPr>
          <w:b/>
          <w:bCs/>
          <w:color w:val="76923C"/>
          <w:sz w:val="24"/>
          <w:szCs w:val="24"/>
          <w:lang w:eastAsia="en-AU"/>
        </w:rPr>
        <w:t>Citation</w:t>
      </w:r>
    </w:p>
    <w:p w:rsidR="005227BF" w:rsidRPr="005227BF" w:rsidRDefault="005227BF" w:rsidP="007529B3">
      <w:pPr>
        <w:autoSpaceDE w:val="0"/>
        <w:autoSpaceDN w:val="0"/>
        <w:adjustRightInd w:val="0"/>
        <w:jc w:val="both"/>
        <w:rPr>
          <w:i/>
          <w:iCs/>
          <w:sz w:val="24"/>
          <w:szCs w:val="24"/>
          <w:lang w:eastAsia="en-AU"/>
        </w:rPr>
      </w:pPr>
      <w:r w:rsidRPr="005227BF">
        <w:rPr>
          <w:b/>
          <w:bCs/>
          <w:sz w:val="24"/>
          <w:szCs w:val="24"/>
          <w:lang w:eastAsia="en-AU"/>
        </w:rPr>
        <w:t xml:space="preserve">1. </w:t>
      </w:r>
      <w:r w:rsidRPr="005227BF">
        <w:rPr>
          <w:sz w:val="24"/>
          <w:szCs w:val="24"/>
          <w:lang w:eastAsia="en-AU"/>
        </w:rPr>
        <w:t xml:space="preserve">These by-laws may be cited as the </w:t>
      </w:r>
      <w:r w:rsidRPr="005227BF">
        <w:rPr>
          <w:i/>
          <w:sz w:val="24"/>
          <w:szCs w:val="24"/>
          <w:lang w:eastAsia="en-AU"/>
        </w:rPr>
        <w:t>South Regional</w:t>
      </w:r>
      <w:r w:rsidRPr="005227BF">
        <w:rPr>
          <w:b/>
          <w:sz w:val="24"/>
          <w:szCs w:val="24"/>
          <w:lang w:eastAsia="en-AU"/>
        </w:rPr>
        <w:t xml:space="preserve"> </w:t>
      </w:r>
      <w:r w:rsidRPr="005227BF">
        <w:rPr>
          <w:i/>
          <w:sz w:val="24"/>
          <w:szCs w:val="24"/>
          <w:lang w:eastAsia="en-AU"/>
        </w:rPr>
        <w:t>TAFE</w:t>
      </w:r>
      <w:r w:rsidRPr="005227BF">
        <w:rPr>
          <w:i/>
          <w:iCs/>
          <w:sz w:val="24"/>
          <w:szCs w:val="24"/>
          <w:lang w:eastAsia="en-AU"/>
        </w:rPr>
        <w:t xml:space="preserve"> By-laws 2016.</w:t>
      </w:r>
    </w:p>
    <w:p w:rsidR="005227BF" w:rsidRPr="005227BF" w:rsidRDefault="005227BF" w:rsidP="007529B3">
      <w:pPr>
        <w:autoSpaceDE w:val="0"/>
        <w:autoSpaceDN w:val="0"/>
        <w:adjustRightInd w:val="0"/>
        <w:jc w:val="both"/>
        <w:rPr>
          <w:i/>
          <w:iCs/>
          <w:sz w:val="24"/>
          <w:szCs w:val="24"/>
          <w:lang w:eastAsia="en-AU"/>
        </w:rPr>
      </w:pPr>
    </w:p>
    <w:p w:rsidR="005227BF" w:rsidRPr="000C0670" w:rsidRDefault="005227BF" w:rsidP="007529B3">
      <w:pPr>
        <w:autoSpaceDE w:val="0"/>
        <w:autoSpaceDN w:val="0"/>
        <w:adjustRightInd w:val="0"/>
        <w:spacing w:after="60"/>
        <w:jc w:val="both"/>
        <w:rPr>
          <w:b/>
          <w:bCs/>
          <w:color w:val="76923C"/>
          <w:sz w:val="24"/>
          <w:szCs w:val="24"/>
          <w:lang w:eastAsia="en-AU"/>
        </w:rPr>
      </w:pPr>
      <w:r w:rsidRPr="000C0670">
        <w:rPr>
          <w:b/>
          <w:bCs/>
          <w:color w:val="76923C"/>
          <w:sz w:val="24"/>
          <w:szCs w:val="24"/>
          <w:lang w:eastAsia="en-AU"/>
        </w:rPr>
        <w:t>Commencement</w:t>
      </w:r>
    </w:p>
    <w:p w:rsidR="005227BF" w:rsidRPr="005227BF" w:rsidRDefault="005227BF" w:rsidP="00CC5513">
      <w:pPr>
        <w:autoSpaceDE w:val="0"/>
        <w:autoSpaceDN w:val="0"/>
        <w:adjustRightInd w:val="0"/>
        <w:ind w:left="284" w:hanging="284"/>
        <w:jc w:val="both"/>
        <w:rPr>
          <w:i/>
          <w:iCs/>
          <w:sz w:val="24"/>
          <w:szCs w:val="24"/>
          <w:lang w:eastAsia="en-AU"/>
        </w:rPr>
      </w:pPr>
      <w:r w:rsidRPr="005227BF">
        <w:rPr>
          <w:b/>
          <w:bCs/>
          <w:sz w:val="24"/>
          <w:szCs w:val="24"/>
          <w:lang w:eastAsia="en-AU"/>
        </w:rPr>
        <w:t xml:space="preserve">2. </w:t>
      </w:r>
      <w:r w:rsidRPr="005227BF">
        <w:rPr>
          <w:sz w:val="24"/>
          <w:szCs w:val="24"/>
          <w:lang w:eastAsia="en-AU"/>
        </w:rPr>
        <w:t xml:space="preserve">These by-laws come into operation on the day on which they are published in the </w:t>
      </w:r>
      <w:r w:rsidRPr="005227BF">
        <w:rPr>
          <w:i/>
          <w:iCs/>
          <w:sz w:val="24"/>
          <w:szCs w:val="24"/>
          <w:lang w:eastAsia="en-AU"/>
        </w:rPr>
        <w:t>Government Gazette.</w:t>
      </w:r>
    </w:p>
    <w:p w:rsidR="005227BF" w:rsidRPr="00AB4981" w:rsidRDefault="005227BF" w:rsidP="007529B3">
      <w:pPr>
        <w:autoSpaceDE w:val="0"/>
        <w:autoSpaceDN w:val="0"/>
        <w:adjustRightInd w:val="0"/>
        <w:jc w:val="both"/>
        <w:rPr>
          <w:iCs/>
          <w:sz w:val="24"/>
          <w:szCs w:val="24"/>
          <w:lang w:eastAsia="en-AU"/>
        </w:rPr>
      </w:pPr>
    </w:p>
    <w:p w:rsidR="005227BF" w:rsidRPr="000C0670" w:rsidRDefault="005227BF" w:rsidP="007529B3">
      <w:pPr>
        <w:autoSpaceDE w:val="0"/>
        <w:autoSpaceDN w:val="0"/>
        <w:adjustRightInd w:val="0"/>
        <w:spacing w:after="60"/>
        <w:jc w:val="both"/>
        <w:rPr>
          <w:b/>
          <w:bCs/>
          <w:color w:val="76923C"/>
          <w:sz w:val="24"/>
          <w:szCs w:val="24"/>
          <w:lang w:eastAsia="en-AU"/>
        </w:rPr>
      </w:pPr>
      <w:r w:rsidRPr="000C0670">
        <w:rPr>
          <w:b/>
          <w:bCs/>
          <w:color w:val="76923C"/>
          <w:sz w:val="24"/>
          <w:szCs w:val="24"/>
          <w:lang w:eastAsia="en-AU"/>
        </w:rPr>
        <w:t>Interpretation</w:t>
      </w:r>
    </w:p>
    <w:p w:rsidR="005227BF" w:rsidRPr="005227BF" w:rsidRDefault="005227BF" w:rsidP="00CC5513">
      <w:pPr>
        <w:tabs>
          <w:tab w:val="left" w:pos="284"/>
          <w:tab w:val="left" w:pos="994"/>
        </w:tabs>
        <w:autoSpaceDE w:val="0"/>
        <w:autoSpaceDN w:val="0"/>
        <w:adjustRightInd w:val="0"/>
        <w:jc w:val="both"/>
        <w:rPr>
          <w:sz w:val="24"/>
          <w:szCs w:val="24"/>
          <w:lang w:eastAsia="en-AU"/>
        </w:rPr>
      </w:pPr>
      <w:r w:rsidRPr="005227BF">
        <w:rPr>
          <w:b/>
          <w:bCs/>
          <w:sz w:val="24"/>
          <w:szCs w:val="24"/>
          <w:lang w:eastAsia="en-AU"/>
        </w:rPr>
        <w:t xml:space="preserve">3. </w:t>
      </w:r>
      <w:r w:rsidR="00EE3A4E">
        <w:rPr>
          <w:b/>
          <w:bCs/>
          <w:sz w:val="24"/>
          <w:szCs w:val="24"/>
          <w:lang w:eastAsia="en-AU"/>
        </w:rPr>
        <w:tab/>
      </w:r>
      <w:r w:rsidRPr="005227BF">
        <w:rPr>
          <w:sz w:val="24"/>
          <w:szCs w:val="24"/>
          <w:lang w:eastAsia="en-AU"/>
        </w:rPr>
        <w:t xml:space="preserve">(1) </w:t>
      </w:r>
      <w:r w:rsidR="00EE3A4E">
        <w:rPr>
          <w:sz w:val="24"/>
          <w:szCs w:val="24"/>
          <w:lang w:eastAsia="en-AU"/>
        </w:rPr>
        <w:tab/>
      </w:r>
      <w:r w:rsidRPr="005227BF">
        <w:rPr>
          <w:sz w:val="24"/>
          <w:szCs w:val="24"/>
          <w:lang w:eastAsia="en-AU"/>
        </w:rPr>
        <w:t>In these by-laws unless</w:t>
      </w:r>
      <w:r>
        <w:rPr>
          <w:sz w:val="24"/>
          <w:szCs w:val="24"/>
          <w:lang w:eastAsia="en-AU"/>
        </w:rPr>
        <w:t xml:space="preserve"> the contrary intention appears -</w:t>
      </w:r>
    </w:p>
    <w:p w:rsidR="005227BF" w:rsidRPr="005227BF" w:rsidRDefault="00EE3A4E" w:rsidP="007529B3">
      <w:pPr>
        <w:tabs>
          <w:tab w:val="left" w:pos="567"/>
          <w:tab w:val="left" w:pos="994"/>
        </w:tabs>
        <w:autoSpaceDE w:val="0"/>
        <w:autoSpaceDN w:val="0"/>
        <w:adjustRightInd w:val="0"/>
        <w:spacing w:after="80"/>
        <w:ind w:left="994" w:hanging="994"/>
        <w:jc w:val="both"/>
        <w:rPr>
          <w:sz w:val="24"/>
          <w:szCs w:val="24"/>
          <w:lang w:eastAsia="en-AU"/>
        </w:rPr>
      </w:pPr>
      <w:r>
        <w:rPr>
          <w:b/>
          <w:bCs/>
          <w:sz w:val="24"/>
          <w:szCs w:val="24"/>
          <w:lang w:eastAsia="en-AU"/>
        </w:rPr>
        <w:tab/>
      </w:r>
      <w:r>
        <w:rPr>
          <w:b/>
          <w:bCs/>
          <w:sz w:val="24"/>
          <w:szCs w:val="24"/>
          <w:lang w:eastAsia="en-AU"/>
        </w:rPr>
        <w:tab/>
      </w:r>
      <w:r w:rsidR="005227BF" w:rsidRPr="005227BF">
        <w:rPr>
          <w:b/>
          <w:bCs/>
          <w:sz w:val="24"/>
          <w:szCs w:val="24"/>
          <w:lang w:eastAsia="en-AU"/>
        </w:rPr>
        <w:t xml:space="preserve">“assistance animal” </w:t>
      </w:r>
      <w:r w:rsidR="005227BF" w:rsidRPr="005227BF">
        <w:rPr>
          <w:sz w:val="24"/>
          <w:szCs w:val="24"/>
          <w:lang w:eastAsia="en-AU"/>
        </w:rPr>
        <w:t xml:space="preserve">(as stated in Section (9)2 of the Disability Discrimination Act 1992 </w:t>
      </w:r>
      <w:r>
        <w:rPr>
          <w:sz w:val="24"/>
          <w:szCs w:val="24"/>
          <w:lang w:eastAsia="en-AU"/>
        </w:rPr>
        <w:t>(</w:t>
      </w:r>
      <w:proofErr w:type="spellStart"/>
      <w:r>
        <w:rPr>
          <w:sz w:val="24"/>
          <w:szCs w:val="24"/>
          <w:lang w:eastAsia="en-AU"/>
        </w:rPr>
        <w:t>Cth</w:t>
      </w:r>
      <w:proofErr w:type="spellEnd"/>
      <w:r>
        <w:rPr>
          <w:sz w:val="24"/>
          <w:szCs w:val="24"/>
          <w:lang w:eastAsia="en-AU"/>
        </w:rPr>
        <w:t>)) is a dog or other animal -</w:t>
      </w:r>
    </w:p>
    <w:p w:rsidR="005227BF" w:rsidRPr="00EE3A4E" w:rsidRDefault="005227BF" w:rsidP="007529B3">
      <w:pPr>
        <w:pStyle w:val="ListParagraph"/>
        <w:numPr>
          <w:ilvl w:val="0"/>
          <w:numId w:val="5"/>
        </w:numPr>
        <w:tabs>
          <w:tab w:val="left" w:pos="567"/>
          <w:tab w:val="left" w:pos="994"/>
          <w:tab w:val="left" w:pos="1418"/>
        </w:tabs>
        <w:autoSpaceDE w:val="0"/>
        <w:autoSpaceDN w:val="0"/>
        <w:adjustRightInd w:val="0"/>
        <w:spacing w:after="80"/>
        <w:ind w:left="1418" w:hanging="425"/>
        <w:jc w:val="both"/>
        <w:rPr>
          <w:sz w:val="24"/>
          <w:szCs w:val="24"/>
          <w:lang w:eastAsia="en-AU"/>
        </w:rPr>
      </w:pPr>
      <w:r w:rsidRPr="00EE3A4E">
        <w:rPr>
          <w:sz w:val="24"/>
          <w:szCs w:val="24"/>
          <w:lang w:eastAsia="en-AU"/>
        </w:rPr>
        <w:t>under a law of a State or Territory that provides for the</w:t>
      </w:r>
      <w:r w:rsidR="00EE3A4E" w:rsidRPr="00EE3A4E">
        <w:rPr>
          <w:sz w:val="24"/>
          <w:szCs w:val="24"/>
          <w:lang w:eastAsia="en-AU"/>
        </w:rPr>
        <w:t xml:space="preserve"> </w:t>
      </w:r>
      <w:r w:rsidRPr="00EE3A4E">
        <w:rPr>
          <w:sz w:val="24"/>
          <w:szCs w:val="24"/>
          <w:lang w:eastAsia="en-AU"/>
        </w:rPr>
        <w:t>accreditation of animals trained to assist a person with a disability to alleviate the effect of the disability; or</w:t>
      </w:r>
    </w:p>
    <w:p w:rsidR="005227BF" w:rsidRPr="005227BF" w:rsidRDefault="007529B3" w:rsidP="007529B3">
      <w:pPr>
        <w:pStyle w:val="ListParagraph"/>
        <w:numPr>
          <w:ilvl w:val="0"/>
          <w:numId w:val="5"/>
        </w:numPr>
        <w:tabs>
          <w:tab w:val="left" w:pos="567"/>
          <w:tab w:val="left" w:pos="994"/>
          <w:tab w:val="left" w:pos="1418"/>
        </w:tabs>
        <w:autoSpaceDE w:val="0"/>
        <w:autoSpaceDN w:val="0"/>
        <w:adjustRightInd w:val="0"/>
        <w:spacing w:after="80"/>
        <w:ind w:left="1418" w:hanging="425"/>
        <w:jc w:val="both"/>
        <w:rPr>
          <w:sz w:val="24"/>
          <w:szCs w:val="24"/>
          <w:lang w:eastAsia="en-AU"/>
        </w:rPr>
      </w:pPr>
      <w:r>
        <w:rPr>
          <w:sz w:val="24"/>
          <w:szCs w:val="24"/>
          <w:lang w:eastAsia="en-AU"/>
        </w:rPr>
        <w:tab/>
      </w:r>
      <w:r w:rsidR="005227BF" w:rsidRPr="005227BF">
        <w:rPr>
          <w:sz w:val="24"/>
          <w:szCs w:val="24"/>
          <w:lang w:eastAsia="en-AU"/>
        </w:rPr>
        <w:t>accredited by an animal training organisation prescribed by the regulations for the purposes of this paragraph; or</w:t>
      </w:r>
    </w:p>
    <w:p w:rsidR="005227BF" w:rsidRPr="005227BF" w:rsidRDefault="007529B3" w:rsidP="007529B3">
      <w:pPr>
        <w:pStyle w:val="ListParagraph"/>
        <w:numPr>
          <w:ilvl w:val="0"/>
          <w:numId w:val="5"/>
        </w:numPr>
        <w:tabs>
          <w:tab w:val="left" w:pos="567"/>
          <w:tab w:val="left" w:pos="994"/>
          <w:tab w:val="left" w:pos="1418"/>
        </w:tabs>
        <w:autoSpaceDE w:val="0"/>
        <w:autoSpaceDN w:val="0"/>
        <w:adjustRightInd w:val="0"/>
        <w:spacing w:after="80"/>
        <w:ind w:left="1418" w:hanging="425"/>
        <w:jc w:val="both"/>
        <w:rPr>
          <w:sz w:val="24"/>
          <w:szCs w:val="24"/>
          <w:lang w:eastAsia="en-AU"/>
        </w:rPr>
      </w:pPr>
      <w:r>
        <w:rPr>
          <w:sz w:val="24"/>
          <w:szCs w:val="24"/>
          <w:lang w:eastAsia="en-AU"/>
        </w:rPr>
        <w:tab/>
      </w:r>
      <w:r w:rsidR="003E7BE5">
        <w:rPr>
          <w:sz w:val="24"/>
          <w:szCs w:val="24"/>
          <w:lang w:eastAsia="en-AU"/>
        </w:rPr>
        <w:t>trained -</w:t>
      </w:r>
    </w:p>
    <w:p w:rsidR="005227BF" w:rsidRPr="005227BF" w:rsidRDefault="003E7BE5" w:rsidP="007529B3">
      <w:pPr>
        <w:tabs>
          <w:tab w:val="left" w:pos="567"/>
          <w:tab w:val="left" w:pos="994"/>
          <w:tab w:val="left" w:pos="1418"/>
          <w:tab w:val="left" w:pos="1764"/>
        </w:tabs>
        <w:autoSpaceDE w:val="0"/>
        <w:autoSpaceDN w:val="0"/>
        <w:adjustRightInd w:val="0"/>
        <w:spacing w:after="80"/>
        <w:jc w:val="both"/>
        <w:rPr>
          <w:sz w:val="24"/>
          <w:szCs w:val="24"/>
          <w:lang w:eastAsia="en-AU"/>
        </w:rPr>
      </w:pPr>
      <w:r>
        <w:rPr>
          <w:sz w:val="24"/>
          <w:szCs w:val="24"/>
          <w:lang w:eastAsia="en-AU"/>
        </w:rPr>
        <w:tab/>
      </w:r>
      <w:r>
        <w:rPr>
          <w:sz w:val="24"/>
          <w:szCs w:val="24"/>
          <w:lang w:eastAsia="en-AU"/>
        </w:rPr>
        <w:tab/>
      </w:r>
      <w:r>
        <w:rPr>
          <w:sz w:val="24"/>
          <w:szCs w:val="24"/>
          <w:lang w:eastAsia="en-AU"/>
        </w:rPr>
        <w:tab/>
      </w:r>
      <w:r w:rsidR="005227BF" w:rsidRPr="005227BF">
        <w:rPr>
          <w:sz w:val="24"/>
          <w:szCs w:val="24"/>
          <w:lang w:eastAsia="en-AU"/>
        </w:rPr>
        <w:t>(</w:t>
      </w:r>
      <w:proofErr w:type="spellStart"/>
      <w:r w:rsidR="005227BF" w:rsidRPr="005227BF">
        <w:rPr>
          <w:sz w:val="24"/>
          <w:szCs w:val="24"/>
          <w:lang w:eastAsia="en-AU"/>
        </w:rPr>
        <w:t>i</w:t>
      </w:r>
      <w:proofErr w:type="spellEnd"/>
      <w:r w:rsidR="005227BF" w:rsidRPr="005227BF">
        <w:rPr>
          <w:sz w:val="24"/>
          <w:szCs w:val="24"/>
          <w:lang w:eastAsia="en-AU"/>
        </w:rPr>
        <w:t xml:space="preserve">) </w:t>
      </w:r>
      <w:r>
        <w:rPr>
          <w:sz w:val="24"/>
          <w:szCs w:val="24"/>
          <w:lang w:eastAsia="en-AU"/>
        </w:rPr>
        <w:tab/>
      </w:r>
      <w:r w:rsidR="005227BF" w:rsidRPr="005227BF">
        <w:rPr>
          <w:sz w:val="24"/>
          <w:szCs w:val="24"/>
          <w:lang w:eastAsia="en-AU"/>
        </w:rPr>
        <w:t>to assist a person with a disability to alleviate the effect of the disability; and</w:t>
      </w:r>
    </w:p>
    <w:p w:rsidR="005227BF" w:rsidRPr="005227BF" w:rsidRDefault="003E7BE5" w:rsidP="008F66C3">
      <w:pPr>
        <w:tabs>
          <w:tab w:val="left" w:pos="567"/>
          <w:tab w:val="left" w:pos="994"/>
          <w:tab w:val="left" w:pos="1418"/>
          <w:tab w:val="left" w:pos="1764"/>
        </w:tabs>
        <w:autoSpaceDE w:val="0"/>
        <w:autoSpaceDN w:val="0"/>
        <w:adjustRightInd w:val="0"/>
        <w:spacing w:after="60"/>
        <w:ind w:left="1764" w:hanging="1764"/>
        <w:jc w:val="both"/>
        <w:rPr>
          <w:sz w:val="24"/>
          <w:szCs w:val="24"/>
          <w:lang w:eastAsia="en-AU"/>
        </w:rPr>
      </w:pPr>
      <w:r>
        <w:rPr>
          <w:sz w:val="24"/>
          <w:szCs w:val="24"/>
          <w:lang w:eastAsia="en-AU"/>
        </w:rPr>
        <w:tab/>
      </w:r>
      <w:r>
        <w:rPr>
          <w:sz w:val="24"/>
          <w:szCs w:val="24"/>
          <w:lang w:eastAsia="en-AU"/>
        </w:rPr>
        <w:tab/>
      </w:r>
      <w:r>
        <w:rPr>
          <w:sz w:val="24"/>
          <w:szCs w:val="24"/>
          <w:lang w:eastAsia="en-AU"/>
        </w:rPr>
        <w:tab/>
        <w:t>(ii)</w:t>
      </w:r>
      <w:r>
        <w:rPr>
          <w:sz w:val="24"/>
          <w:szCs w:val="24"/>
          <w:lang w:eastAsia="en-AU"/>
        </w:rPr>
        <w:tab/>
      </w:r>
      <w:r w:rsidR="005227BF" w:rsidRPr="005227BF">
        <w:rPr>
          <w:sz w:val="24"/>
          <w:szCs w:val="24"/>
          <w:lang w:eastAsia="en-AU"/>
        </w:rPr>
        <w:t>to meet standards of hygiene and behaviour that are appropriate for an animal in a public place;</w:t>
      </w:r>
    </w:p>
    <w:p w:rsidR="005227BF" w:rsidRPr="005227BF" w:rsidRDefault="005227BF" w:rsidP="00CC5513">
      <w:pPr>
        <w:tabs>
          <w:tab w:val="left" w:pos="567"/>
          <w:tab w:val="left" w:pos="994"/>
        </w:tabs>
        <w:autoSpaceDE w:val="0"/>
        <w:autoSpaceDN w:val="0"/>
        <w:adjustRightInd w:val="0"/>
        <w:spacing w:after="60"/>
        <w:ind w:firstLine="993"/>
        <w:jc w:val="both"/>
        <w:rPr>
          <w:sz w:val="24"/>
          <w:szCs w:val="24"/>
          <w:lang w:eastAsia="en-AU"/>
        </w:rPr>
      </w:pPr>
      <w:r w:rsidRPr="005227BF">
        <w:rPr>
          <w:b/>
          <w:bCs/>
          <w:sz w:val="24"/>
          <w:szCs w:val="24"/>
          <w:lang w:eastAsia="en-AU"/>
        </w:rPr>
        <w:t xml:space="preserve">“authorised person” </w:t>
      </w:r>
      <w:r w:rsidRPr="005227BF">
        <w:rPr>
          <w:sz w:val="24"/>
          <w:szCs w:val="24"/>
          <w:lang w:eastAsia="en-AU"/>
        </w:rPr>
        <w:t>means a person designated as an authorised person under by-law 7;</w:t>
      </w:r>
    </w:p>
    <w:p w:rsidR="005227BF" w:rsidRPr="005227BF" w:rsidRDefault="005227BF" w:rsidP="00CC5513">
      <w:pPr>
        <w:tabs>
          <w:tab w:val="left" w:pos="567"/>
          <w:tab w:val="left" w:pos="994"/>
        </w:tabs>
        <w:autoSpaceDE w:val="0"/>
        <w:autoSpaceDN w:val="0"/>
        <w:adjustRightInd w:val="0"/>
        <w:spacing w:after="60"/>
        <w:ind w:firstLine="993"/>
        <w:jc w:val="both"/>
        <w:rPr>
          <w:sz w:val="24"/>
          <w:szCs w:val="24"/>
          <w:lang w:eastAsia="en-AU"/>
        </w:rPr>
      </w:pPr>
      <w:r w:rsidRPr="005227BF">
        <w:rPr>
          <w:b/>
          <w:bCs/>
          <w:sz w:val="24"/>
          <w:szCs w:val="24"/>
          <w:lang w:eastAsia="en-AU"/>
        </w:rPr>
        <w:t xml:space="preserve">“college land” </w:t>
      </w:r>
      <w:r w:rsidRPr="005227BF">
        <w:rPr>
          <w:sz w:val="24"/>
          <w:szCs w:val="24"/>
          <w:lang w:eastAsia="en-AU"/>
        </w:rPr>
        <w:t>means land under the control of the college;</w:t>
      </w:r>
    </w:p>
    <w:p w:rsidR="005227BF" w:rsidRPr="005227BF" w:rsidRDefault="005227BF" w:rsidP="00CC5513">
      <w:pPr>
        <w:tabs>
          <w:tab w:val="left" w:pos="567"/>
          <w:tab w:val="left" w:pos="994"/>
        </w:tabs>
        <w:autoSpaceDE w:val="0"/>
        <w:autoSpaceDN w:val="0"/>
        <w:adjustRightInd w:val="0"/>
        <w:spacing w:after="60"/>
        <w:ind w:firstLine="993"/>
        <w:jc w:val="both"/>
        <w:rPr>
          <w:sz w:val="24"/>
          <w:szCs w:val="24"/>
          <w:lang w:eastAsia="en-AU"/>
        </w:rPr>
      </w:pPr>
      <w:r w:rsidRPr="005227BF">
        <w:rPr>
          <w:b/>
          <w:bCs/>
          <w:sz w:val="24"/>
          <w:szCs w:val="24"/>
          <w:lang w:eastAsia="en-AU"/>
        </w:rPr>
        <w:t xml:space="preserve">“driveway” </w:t>
      </w:r>
      <w:r w:rsidRPr="005227BF">
        <w:rPr>
          <w:sz w:val="24"/>
          <w:szCs w:val="24"/>
          <w:lang w:eastAsia="en-AU"/>
        </w:rPr>
        <w:t>means a portion of college land set aside for the purpose of driving vehicles;</w:t>
      </w:r>
    </w:p>
    <w:p w:rsidR="005227BF" w:rsidRPr="005227BF" w:rsidRDefault="005227BF" w:rsidP="00CC5513">
      <w:pPr>
        <w:tabs>
          <w:tab w:val="left" w:pos="567"/>
          <w:tab w:val="left" w:pos="994"/>
        </w:tabs>
        <w:autoSpaceDE w:val="0"/>
        <w:autoSpaceDN w:val="0"/>
        <w:adjustRightInd w:val="0"/>
        <w:spacing w:after="60"/>
        <w:ind w:firstLine="993"/>
        <w:jc w:val="both"/>
        <w:rPr>
          <w:bCs/>
          <w:sz w:val="24"/>
          <w:szCs w:val="24"/>
          <w:lang w:eastAsia="en-AU"/>
        </w:rPr>
      </w:pPr>
      <w:r w:rsidRPr="005227BF">
        <w:rPr>
          <w:b/>
          <w:bCs/>
          <w:sz w:val="24"/>
          <w:szCs w:val="24"/>
          <w:lang w:eastAsia="en-AU"/>
        </w:rPr>
        <w:t xml:space="preserve">“enrolled student” </w:t>
      </w:r>
      <w:r w:rsidRPr="005227BF">
        <w:rPr>
          <w:bCs/>
          <w:sz w:val="24"/>
          <w:szCs w:val="24"/>
          <w:lang w:eastAsia="en-AU"/>
        </w:rPr>
        <w:t>means any student enrolled at the college for study purposes;</w:t>
      </w:r>
    </w:p>
    <w:p w:rsidR="005227BF" w:rsidRPr="005227BF" w:rsidRDefault="005227BF" w:rsidP="00CC5513">
      <w:pPr>
        <w:tabs>
          <w:tab w:val="left" w:pos="567"/>
          <w:tab w:val="left" w:pos="994"/>
        </w:tabs>
        <w:autoSpaceDE w:val="0"/>
        <w:autoSpaceDN w:val="0"/>
        <w:adjustRightInd w:val="0"/>
        <w:spacing w:after="60"/>
        <w:ind w:firstLine="993"/>
        <w:jc w:val="both"/>
        <w:rPr>
          <w:sz w:val="24"/>
          <w:szCs w:val="24"/>
          <w:lang w:eastAsia="en-AU"/>
        </w:rPr>
      </w:pPr>
      <w:r w:rsidRPr="005227BF">
        <w:rPr>
          <w:b/>
          <w:bCs/>
          <w:sz w:val="24"/>
          <w:szCs w:val="24"/>
          <w:lang w:eastAsia="en-AU"/>
        </w:rPr>
        <w:t xml:space="preserve">“governing council” </w:t>
      </w:r>
      <w:r w:rsidRPr="005227BF">
        <w:rPr>
          <w:sz w:val="24"/>
          <w:szCs w:val="24"/>
          <w:lang w:eastAsia="en-AU"/>
        </w:rPr>
        <w:t>means the governing council of the college;</w:t>
      </w:r>
    </w:p>
    <w:p w:rsidR="005227BF" w:rsidRPr="005227BF" w:rsidRDefault="005227BF" w:rsidP="00CC5513">
      <w:pPr>
        <w:tabs>
          <w:tab w:val="left" w:pos="567"/>
          <w:tab w:val="left" w:pos="994"/>
        </w:tabs>
        <w:autoSpaceDE w:val="0"/>
        <w:autoSpaceDN w:val="0"/>
        <w:adjustRightInd w:val="0"/>
        <w:spacing w:after="60"/>
        <w:ind w:left="1134" w:hanging="141"/>
        <w:jc w:val="both"/>
        <w:rPr>
          <w:sz w:val="24"/>
          <w:szCs w:val="24"/>
          <w:lang w:eastAsia="en-AU"/>
        </w:rPr>
      </w:pPr>
      <w:r w:rsidRPr="005227BF">
        <w:rPr>
          <w:b/>
          <w:bCs/>
          <w:sz w:val="24"/>
          <w:szCs w:val="24"/>
          <w:lang w:eastAsia="en-AU"/>
        </w:rPr>
        <w:t xml:space="preserve">“managing director” </w:t>
      </w:r>
      <w:r w:rsidRPr="005227BF">
        <w:rPr>
          <w:sz w:val="24"/>
          <w:szCs w:val="24"/>
          <w:lang w:eastAsia="en-AU"/>
        </w:rPr>
        <w:t xml:space="preserve">means the person appointed to be </w:t>
      </w:r>
      <w:r w:rsidR="00D0474B">
        <w:rPr>
          <w:sz w:val="24"/>
          <w:szCs w:val="24"/>
          <w:lang w:eastAsia="en-AU"/>
        </w:rPr>
        <w:t xml:space="preserve">managing director of </w:t>
      </w:r>
      <w:r w:rsidR="00CC5513">
        <w:rPr>
          <w:sz w:val="24"/>
          <w:szCs w:val="24"/>
          <w:lang w:eastAsia="en-AU"/>
        </w:rPr>
        <w:t xml:space="preserve">the college </w:t>
      </w:r>
      <w:r w:rsidRPr="005227BF">
        <w:rPr>
          <w:sz w:val="24"/>
          <w:szCs w:val="24"/>
          <w:lang w:eastAsia="en-AU"/>
        </w:rPr>
        <w:t>under section 46 of the Act;</w:t>
      </w:r>
    </w:p>
    <w:p w:rsidR="005227BF" w:rsidRPr="005227BF" w:rsidRDefault="005227BF" w:rsidP="00CC5513">
      <w:pPr>
        <w:tabs>
          <w:tab w:val="left" w:pos="567"/>
          <w:tab w:val="left" w:pos="994"/>
        </w:tabs>
        <w:autoSpaceDE w:val="0"/>
        <w:autoSpaceDN w:val="0"/>
        <w:adjustRightInd w:val="0"/>
        <w:spacing w:after="60"/>
        <w:ind w:firstLine="993"/>
        <w:jc w:val="both"/>
        <w:rPr>
          <w:bCs/>
          <w:sz w:val="24"/>
          <w:szCs w:val="24"/>
          <w:lang w:eastAsia="en-AU"/>
        </w:rPr>
      </w:pPr>
      <w:r w:rsidRPr="005227BF">
        <w:rPr>
          <w:b/>
          <w:bCs/>
          <w:sz w:val="24"/>
          <w:szCs w:val="24"/>
          <w:lang w:eastAsia="en-AU"/>
        </w:rPr>
        <w:t xml:space="preserve">“proceedings” </w:t>
      </w:r>
      <w:r w:rsidRPr="005227BF">
        <w:rPr>
          <w:bCs/>
          <w:sz w:val="24"/>
          <w:szCs w:val="24"/>
          <w:lang w:eastAsia="en-AU"/>
        </w:rPr>
        <w:t>include appeal and review proceedings;</w:t>
      </w:r>
    </w:p>
    <w:p w:rsidR="005227BF" w:rsidRPr="005227BF" w:rsidRDefault="005227BF" w:rsidP="00CC5513">
      <w:pPr>
        <w:tabs>
          <w:tab w:val="left" w:pos="567"/>
          <w:tab w:val="left" w:pos="994"/>
        </w:tabs>
        <w:autoSpaceDE w:val="0"/>
        <w:autoSpaceDN w:val="0"/>
        <w:adjustRightInd w:val="0"/>
        <w:spacing w:after="60"/>
        <w:ind w:firstLine="993"/>
        <w:jc w:val="both"/>
        <w:rPr>
          <w:i/>
          <w:iCs/>
          <w:sz w:val="24"/>
          <w:szCs w:val="24"/>
          <w:lang w:eastAsia="en-AU"/>
        </w:rPr>
      </w:pPr>
      <w:r w:rsidRPr="005227BF">
        <w:rPr>
          <w:b/>
          <w:bCs/>
          <w:sz w:val="24"/>
          <w:szCs w:val="24"/>
          <w:lang w:eastAsia="en-AU"/>
        </w:rPr>
        <w:t xml:space="preserve">“speed control sign” </w:t>
      </w:r>
      <w:r w:rsidRPr="005227BF">
        <w:rPr>
          <w:sz w:val="24"/>
          <w:szCs w:val="24"/>
          <w:lang w:eastAsia="en-AU"/>
        </w:rPr>
        <w:t>means a sign that is erected under by-law 16</w:t>
      </w:r>
      <w:r w:rsidRPr="005227BF">
        <w:rPr>
          <w:i/>
          <w:iCs/>
          <w:sz w:val="24"/>
          <w:szCs w:val="24"/>
          <w:lang w:eastAsia="en-AU"/>
        </w:rPr>
        <w:t>;</w:t>
      </w:r>
    </w:p>
    <w:p w:rsidR="005227BF" w:rsidRPr="005227BF" w:rsidRDefault="005227BF" w:rsidP="00CC5513">
      <w:pPr>
        <w:tabs>
          <w:tab w:val="left" w:pos="567"/>
          <w:tab w:val="left" w:pos="994"/>
        </w:tabs>
        <w:autoSpaceDE w:val="0"/>
        <w:autoSpaceDN w:val="0"/>
        <w:adjustRightInd w:val="0"/>
        <w:spacing w:after="60"/>
        <w:ind w:firstLine="993"/>
        <w:jc w:val="both"/>
        <w:rPr>
          <w:bCs/>
          <w:sz w:val="24"/>
          <w:szCs w:val="24"/>
          <w:lang w:eastAsia="en-AU"/>
        </w:rPr>
      </w:pPr>
      <w:r w:rsidRPr="005227BF">
        <w:rPr>
          <w:b/>
          <w:bCs/>
          <w:sz w:val="24"/>
          <w:szCs w:val="24"/>
          <w:lang w:eastAsia="en-AU"/>
        </w:rPr>
        <w:t>“staff”</w:t>
      </w:r>
      <w:r w:rsidRPr="005227BF">
        <w:rPr>
          <w:bCs/>
          <w:sz w:val="24"/>
          <w:szCs w:val="24"/>
          <w:lang w:eastAsia="en-AU"/>
        </w:rPr>
        <w:t xml:space="preserve"> means staff employed or engaged by, or seconded to, the college; </w:t>
      </w:r>
    </w:p>
    <w:p w:rsidR="005227BF" w:rsidRPr="005227BF" w:rsidRDefault="005227BF" w:rsidP="00CC5513">
      <w:pPr>
        <w:tabs>
          <w:tab w:val="left" w:pos="567"/>
          <w:tab w:val="left" w:pos="994"/>
        </w:tabs>
        <w:autoSpaceDE w:val="0"/>
        <w:autoSpaceDN w:val="0"/>
        <w:adjustRightInd w:val="0"/>
        <w:spacing w:after="60"/>
        <w:ind w:firstLine="993"/>
        <w:jc w:val="both"/>
        <w:rPr>
          <w:bCs/>
          <w:sz w:val="24"/>
          <w:szCs w:val="24"/>
          <w:lang w:eastAsia="en-AU"/>
        </w:rPr>
      </w:pPr>
      <w:r w:rsidRPr="005227BF">
        <w:rPr>
          <w:b/>
          <w:bCs/>
          <w:sz w:val="24"/>
          <w:szCs w:val="24"/>
          <w:lang w:eastAsia="en-AU"/>
        </w:rPr>
        <w:t>“student association”</w:t>
      </w:r>
      <w:r w:rsidRPr="005227BF">
        <w:rPr>
          <w:bCs/>
          <w:sz w:val="24"/>
          <w:szCs w:val="24"/>
          <w:lang w:eastAsia="en-AU"/>
        </w:rPr>
        <w:t xml:space="preserve"> means any student association referred to in part 3 of these by-laws;</w:t>
      </w:r>
    </w:p>
    <w:p w:rsidR="005227BF" w:rsidRPr="005227BF" w:rsidRDefault="005227BF" w:rsidP="00CC5513">
      <w:pPr>
        <w:tabs>
          <w:tab w:val="left" w:pos="567"/>
          <w:tab w:val="left" w:pos="994"/>
        </w:tabs>
        <w:autoSpaceDE w:val="0"/>
        <w:autoSpaceDN w:val="0"/>
        <w:adjustRightInd w:val="0"/>
        <w:ind w:firstLine="993"/>
        <w:jc w:val="both"/>
        <w:rPr>
          <w:sz w:val="24"/>
          <w:szCs w:val="24"/>
          <w:lang w:eastAsia="en-AU"/>
        </w:rPr>
      </w:pPr>
      <w:r w:rsidRPr="005227BF">
        <w:rPr>
          <w:b/>
          <w:bCs/>
          <w:sz w:val="24"/>
          <w:szCs w:val="24"/>
          <w:lang w:eastAsia="en-AU"/>
        </w:rPr>
        <w:t xml:space="preserve">“the college” </w:t>
      </w:r>
      <w:r w:rsidRPr="005227BF">
        <w:rPr>
          <w:sz w:val="24"/>
          <w:szCs w:val="24"/>
          <w:lang w:eastAsia="en-AU"/>
        </w:rPr>
        <w:t>means South Regional</w:t>
      </w:r>
      <w:r w:rsidRPr="005227BF">
        <w:rPr>
          <w:b/>
          <w:sz w:val="24"/>
          <w:szCs w:val="24"/>
          <w:lang w:eastAsia="en-AU"/>
        </w:rPr>
        <w:t xml:space="preserve"> </w:t>
      </w:r>
      <w:r w:rsidRPr="005227BF">
        <w:rPr>
          <w:sz w:val="24"/>
          <w:szCs w:val="24"/>
          <w:lang w:eastAsia="en-AU"/>
        </w:rPr>
        <w:t>TAFE.</w:t>
      </w:r>
    </w:p>
    <w:p w:rsidR="005227BF" w:rsidRPr="005227BF" w:rsidRDefault="005227BF" w:rsidP="007529B3">
      <w:pPr>
        <w:tabs>
          <w:tab w:val="left" w:pos="567"/>
          <w:tab w:val="left" w:pos="994"/>
        </w:tabs>
        <w:autoSpaceDE w:val="0"/>
        <w:autoSpaceDN w:val="0"/>
        <w:adjustRightInd w:val="0"/>
        <w:jc w:val="both"/>
        <w:rPr>
          <w:sz w:val="24"/>
          <w:szCs w:val="24"/>
          <w:lang w:eastAsia="en-AU"/>
        </w:rPr>
      </w:pPr>
    </w:p>
    <w:p w:rsidR="000C15DA" w:rsidRDefault="005227BF" w:rsidP="00CC5513">
      <w:pPr>
        <w:tabs>
          <w:tab w:val="left" w:pos="993"/>
        </w:tabs>
        <w:autoSpaceDE w:val="0"/>
        <w:autoSpaceDN w:val="0"/>
        <w:adjustRightInd w:val="0"/>
        <w:ind w:left="993" w:hanging="709"/>
        <w:jc w:val="both"/>
        <w:rPr>
          <w:sz w:val="24"/>
          <w:szCs w:val="24"/>
          <w:lang w:eastAsia="en-AU"/>
        </w:rPr>
      </w:pPr>
      <w:r w:rsidRPr="005227BF">
        <w:rPr>
          <w:sz w:val="24"/>
          <w:szCs w:val="24"/>
          <w:lang w:eastAsia="en-AU"/>
        </w:rPr>
        <w:t xml:space="preserve">(2) </w:t>
      </w:r>
      <w:r w:rsidR="003E7BE5">
        <w:rPr>
          <w:sz w:val="24"/>
          <w:szCs w:val="24"/>
          <w:lang w:eastAsia="en-AU"/>
        </w:rPr>
        <w:tab/>
      </w:r>
      <w:r w:rsidRPr="005227BF">
        <w:rPr>
          <w:sz w:val="24"/>
          <w:szCs w:val="24"/>
          <w:lang w:eastAsia="en-AU"/>
        </w:rPr>
        <w:t>The notes that appear at the foot of any of these by-laws are only for the purposes of information and do not form part of the by-law.</w:t>
      </w:r>
    </w:p>
    <w:p w:rsidR="005227BF" w:rsidRPr="00655701" w:rsidRDefault="000C15DA" w:rsidP="007529B3">
      <w:pPr>
        <w:tabs>
          <w:tab w:val="left" w:pos="993"/>
        </w:tabs>
        <w:autoSpaceDE w:val="0"/>
        <w:autoSpaceDN w:val="0"/>
        <w:adjustRightInd w:val="0"/>
        <w:jc w:val="both"/>
        <w:rPr>
          <w:sz w:val="16"/>
          <w:szCs w:val="16"/>
          <w:lang w:eastAsia="en-AU"/>
        </w:rPr>
      </w:pPr>
      <w:r>
        <w:rPr>
          <w:sz w:val="24"/>
          <w:szCs w:val="24"/>
          <w:lang w:eastAsia="en-AU"/>
        </w:rPr>
        <w:br w:type="page"/>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lastRenderedPageBreak/>
        <w:t>Application</w:t>
      </w:r>
    </w:p>
    <w:p w:rsidR="005227BF" w:rsidRDefault="005227BF" w:rsidP="003E7BE5">
      <w:pPr>
        <w:tabs>
          <w:tab w:val="left" w:pos="567"/>
        </w:tabs>
        <w:autoSpaceDE w:val="0"/>
        <w:autoSpaceDN w:val="0"/>
        <w:adjustRightInd w:val="0"/>
        <w:ind w:left="284"/>
        <w:jc w:val="both"/>
        <w:rPr>
          <w:sz w:val="24"/>
          <w:szCs w:val="24"/>
          <w:lang w:eastAsia="en-AU"/>
        </w:rPr>
      </w:pPr>
      <w:r w:rsidRPr="005227BF">
        <w:rPr>
          <w:b/>
          <w:bCs/>
          <w:sz w:val="24"/>
          <w:szCs w:val="24"/>
          <w:lang w:eastAsia="en-AU"/>
        </w:rPr>
        <w:t xml:space="preserve">4. </w:t>
      </w:r>
      <w:r w:rsidR="003E7BE5">
        <w:rPr>
          <w:b/>
          <w:bCs/>
          <w:sz w:val="24"/>
          <w:szCs w:val="24"/>
          <w:lang w:eastAsia="en-AU"/>
        </w:rPr>
        <w:tab/>
      </w:r>
      <w:r w:rsidRPr="005227BF">
        <w:rPr>
          <w:sz w:val="24"/>
          <w:szCs w:val="24"/>
          <w:lang w:eastAsia="en-AU"/>
        </w:rPr>
        <w:t>These by-laws apply to college land, to any person on college land and to enrolled students.</w:t>
      </w:r>
    </w:p>
    <w:p w:rsidR="005227BF" w:rsidRPr="000C15DA" w:rsidRDefault="000C15DA" w:rsidP="000C15DA">
      <w:pPr>
        <w:tabs>
          <w:tab w:val="left" w:pos="567"/>
        </w:tabs>
        <w:autoSpaceDE w:val="0"/>
        <w:autoSpaceDN w:val="0"/>
        <w:adjustRightInd w:val="0"/>
        <w:ind w:left="284"/>
        <w:jc w:val="both"/>
        <w:rPr>
          <w:bCs/>
          <w:sz w:val="24"/>
          <w:szCs w:val="24"/>
          <w:lang w:eastAsia="en-AU"/>
        </w:rPr>
      </w:pPr>
      <w:r w:rsidRPr="00080AC8">
        <w:rPr>
          <w:b/>
          <w:bCs/>
          <w:sz w:val="24"/>
          <w:szCs w:val="24"/>
          <w:lang w:eastAsia="en-AU"/>
        </w:rPr>
        <w:t xml:space="preserve">5. </w:t>
      </w:r>
      <w:r w:rsidRPr="00080AC8">
        <w:rPr>
          <w:bCs/>
          <w:sz w:val="24"/>
          <w:szCs w:val="24"/>
          <w:lang w:eastAsia="en-AU"/>
        </w:rPr>
        <w:t>The South Regional TAFE By-Laws 2016 published in the Government Gazette on 29 April 2016 are hereby repealed.</w:t>
      </w:r>
      <w:r w:rsidRPr="000C15DA">
        <w:rPr>
          <w:bCs/>
          <w:sz w:val="24"/>
          <w:szCs w:val="24"/>
          <w:lang w:eastAsia="en-AU"/>
        </w:rPr>
        <w:t xml:space="preserve"> </w:t>
      </w:r>
    </w:p>
    <w:p w:rsidR="003E7BE5" w:rsidRDefault="003E7BE5" w:rsidP="00F003B2">
      <w:pPr>
        <w:rPr>
          <w:bCs/>
          <w:sz w:val="24"/>
          <w:szCs w:val="24"/>
          <w:lang w:eastAsia="en-AU"/>
        </w:rPr>
      </w:pPr>
    </w:p>
    <w:p w:rsidR="006009A0" w:rsidRPr="00CC5513" w:rsidRDefault="006009A0" w:rsidP="00F003B2">
      <w:pPr>
        <w:rPr>
          <w:bCs/>
          <w:sz w:val="24"/>
          <w:szCs w:val="24"/>
          <w:lang w:eastAsia="en-AU"/>
        </w:rPr>
      </w:pPr>
    </w:p>
    <w:p w:rsidR="005227BF" w:rsidRPr="000C0670" w:rsidRDefault="005227BF" w:rsidP="005227BF">
      <w:pPr>
        <w:autoSpaceDE w:val="0"/>
        <w:autoSpaceDN w:val="0"/>
        <w:adjustRightInd w:val="0"/>
        <w:ind w:left="284"/>
        <w:jc w:val="both"/>
        <w:rPr>
          <w:b/>
          <w:bCs/>
          <w:color w:val="76923C"/>
          <w:sz w:val="28"/>
          <w:szCs w:val="28"/>
          <w:lang w:eastAsia="en-AU"/>
        </w:rPr>
      </w:pPr>
      <w:r w:rsidRPr="000C0670">
        <w:rPr>
          <w:b/>
          <w:bCs/>
          <w:color w:val="76923C"/>
          <w:sz w:val="28"/>
          <w:szCs w:val="28"/>
          <w:lang w:eastAsia="en-AU"/>
        </w:rPr>
        <w:t>PART 2—GENERAL</w:t>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Hours of business</w:t>
      </w:r>
    </w:p>
    <w:p w:rsidR="005227BF" w:rsidRPr="005227BF" w:rsidRDefault="000C15DA" w:rsidP="003E7BE5">
      <w:pPr>
        <w:tabs>
          <w:tab w:val="left" w:pos="567"/>
          <w:tab w:val="left" w:pos="993"/>
        </w:tabs>
        <w:autoSpaceDE w:val="0"/>
        <w:autoSpaceDN w:val="0"/>
        <w:adjustRightInd w:val="0"/>
        <w:spacing w:after="80"/>
        <w:ind w:left="993" w:hanging="709"/>
        <w:jc w:val="both"/>
        <w:rPr>
          <w:sz w:val="24"/>
          <w:szCs w:val="24"/>
          <w:lang w:eastAsia="en-AU"/>
        </w:rPr>
      </w:pPr>
      <w:r>
        <w:rPr>
          <w:b/>
          <w:bCs/>
          <w:sz w:val="24"/>
          <w:szCs w:val="24"/>
          <w:lang w:eastAsia="en-AU"/>
        </w:rPr>
        <w:t>6</w:t>
      </w:r>
      <w:r w:rsidR="005227BF" w:rsidRPr="005227BF">
        <w:rPr>
          <w:b/>
          <w:bCs/>
          <w:sz w:val="24"/>
          <w:szCs w:val="24"/>
          <w:lang w:eastAsia="en-AU"/>
        </w:rPr>
        <w:t xml:space="preserve">. </w:t>
      </w:r>
      <w:r w:rsidR="003E7BE5">
        <w:rPr>
          <w:b/>
          <w:bCs/>
          <w:sz w:val="24"/>
          <w:szCs w:val="24"/>
          <w:lang w:eastAsia="en-AU"/>
        </w:rPr>
        <w:tab/>
      </w:r>
      <w:r w:rsidR="005227BF" w:rsidRPr="005227BF">
        <w:rPr>
          <w:sz w:val="24"/>
          <w:szCs w:val="24"/>
          <w:lang w:eastAsia="en-AU"/>
        </w:rPr>
        <w:t xml:space="preserve">(1) </w:t>
      </w:r>
      <w:r w:rsidR="003E7BE5">
        <w:rPr>
          <w:sz w:val="24"/>
          <w:szCs w:val="24"/>
          <w:lang w:eastAsia="en-AU"/>
        </w:rPr>
        <w:tab/>
      </w:r>
      <w:r w:rsidR="005227BF" w:rsidRPr="005227BF">
        <w:rPr>
          <w:sz w:val="24"/>
          <w:szCs w:val="24"/>
          <w:lang w:eastAsia="en-AU"/>
        </w:rPr>
        <w:t>Subject to any order under section 38 of the Act, the hours of business of the college are those fixed by the governing council from time to time.</w:t>
      </w:r>
    </w:p>
    <w:p w:rsidR="005227BF" w:rsidRPr="005227BF" w:rsidRDefault="003E7BE5" w:rsidP="003E7BE5">
      <w:pPr>
        <w:tabs>
          <w:tab w:val="left" w:pos="567"/>
          <w:tab w:val="left" w:pos="993"/>
        </w:tabs>
        <w:autoSpaceDE w:val="0"/>
        <w:autoSpaceDN w:val="0"/>
        <w:adjustRightInd w:val="0"/>
        <w:spacing w:after="80"/>
        <w:ind w:left="284"/>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Different hours may be fixed for different purposes.</w:t>
      </w:r>
    </w:p>
    <w:p w:rsidR="005227BF" w:rsidRPr="005227BF" w:rsidRDefault="003E7BE5" w:rsidP="003E7BE5">
      <w:pPr>
        <w:tabs>
          <w:tab w:val="left" w:pos="567"/>
          <w:tab w:val="left" w:pos="993"/>
        </w:tabs>
        <w:autoSpaceDE w:val="0"/>
        <w:autoSpaceDN w:val="0"/>
        <w:adjustRightInd w:val="0"/>
        <w:ind w:left="993" w:hanging="709"/>
        <w:jc w:val="both"/>
        <w:rPr>
          <w:sz w:val="24"/>
          <w:szCs w:val="24"/>
          <w:lang w:eastAsia="en-AU"/>
        </w:rPr>
      </w:pPr>
      <w:r>
        <w:rPr>
          <w:sz w:val="24"/>
          <w:szCs w:val="24"/>
          <w:lang w:eastAsia="en-AU"/>
        </w:rPr>
        <w:tab/>
      </w:r>
      <w:r w:rsidR="005227BF" w:rsidRPr="005227BF">
        <w:rPr>
          <w:sz w:val="24"/>
          <w:szCs w:val="24"/>
          <w:lang w:eastAsia="en-AU"/>
        </w:rPr>
        <w:t xml:space="preserve">(3) </w:t>
      </w:r>
      <w:r>
        <w:rPr>
          <w:sz w:val="24"/>
          <w:szCs w:val="24"/>
          <w:lang w:eastAsia="en-AU"/>
        </w:rPr>
        <w:tab/>
      </w:r>
      <w:r w:rsidR="005227BF" w:rsidRPr="005227BF">
        <w:rPr>
          <w:sz w:val="24"/>
          <w:szCs w:val="24"/>
          <w:lang w:eastAsia="en-AU"/>
        </w:rPr>
        <w:t>The hours during which the college is open for business are to be published in the manner determined by the governing council.</w:t>
      </w:r>
    </w:p>
    <w:p w:rsidR="005227BF" w:rsidRPr="00CC5513" w:rsidRDefault="005227BF" w:rsidP="005227BF">
      <w:pPr>
        <w:autoSpaceDE w:val="0"/>
        <w:autoSpaceDN w:val="0"/>
        <w:adjustRightInd w:val="0"/>
        <w:ind w:left="284"/>
        <w:jc w:val="both"/>
        <w:rPr>
          <w:iCs/>
          <w:sz w:val="24"/>
          <w:szCs w:val="24"/>
          <w:lang w:eastAsia="en-AU"/>
        </w:rPr>
      </w:pPr>
    </w:p>
    <w:p w:rsidR="005227BF" w:rsidRPr="005227BF" w:rsidRDefault="003E7BE5" w:rsidP="003E7BE5">
      <w:pPr>
        <w:tabs>
          <w:tab w:val="left" w:pos="567"/>
        </w:tabs>
        <w:autoSpaceDE w:val="0"/>
        <w:autoSpaceDN w:val="0"/>
        <w:adjustRightInd w:val="0"/>
        <w:ind w:left="284"/>
        <w:jc w:val="both"/>
        <w:rPr>
          <w:i/>
          <w:iCs/>
          <w:sz w:val="24"/>
          <w:szCs w:val="24"/>
          <w:lang w:eastAsia="en-AU"/>
        </w:rPr>
      </w:pPr>
      <w:r>
        <w:rPr>
          <w:i/>
          <w:iCs/>
          <w:sz w:val="24"/>
          <w:szCs w:val="24"/>
          <w:lang w:eastAsia="en-AU"/>
        </w:rPr>
        <w:tab/>
      </w:r>
      <w:r w:rsidR="005227BF" w:rsidRPr="005227BF">
        <w:rPr>
          <w:i/>
          <w:iCs/>
          <w:sz w:val="24"/>
          <w:szCs w:val="24"/>
          <w:lang w:eastAsia="en-AU"/>
        </w:rPr>
        <w:t>[NOTE—Section 38 of the Act enables the Minister by order to determine vacation periods for colleges.]</w:t>
      </w:r>
    </w:p>
    <w:p w:rsidR="005227BF" w:rsidRPr="005227BF" w:rsidRDefault="005227BF" w:rsidP="005227BF">
      <w:pPr>
        <w:autoSpaceDE w:val="0"/>
        <w:autoSpaceDN w:val="0"/>
        <w:adjustRightInd w:val="0"/>
        <w:ind w:left="284"/>
        <w:jc w:val="both"/>
        <w:rPr>
          <w:i/>
          <w:iCs/>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Setting aside land and places</w:t>
      </w:r>
    </w:p>
    <w:p w:rsidR="005227BF" w:rsidRPr="005227BF" w:rsidRDefault="000C15DA" w:rsidP="003E7BE5">
      <w:pPr>
        <w:tabs>
          <w:tab w:val="left" w:pos="567"/>
          <w:tab w:val="left" w:pos="993"/>
        </w:tabs>
        <w:autoSpaceDE w:val="0"/>
        <w:autoSpaceDN w:val="0"/>
        <w:adjustRightInd w:val="0"/>
        <w:spacing w:after="80"/>
        <w:ind w:left="993" w:hanging="709"/>
        <w:jc w:val="both"/>
        <w:rPr>
          <w:sz w:val="24"/>
          <w:szCs w:val="24"/>
          <w:lang w:eastAsia="en-AU"/>
        </w:rPr>
      </w:pPr>
      <w:r>
        <w:rPr>
          <w:b/>
          <w:bCs/>
          <w:sz w:val="24"/>
          <w:szCs w:val="24"/>
          <w:lang w:eastAsia="en-AU"/>
        </w:rPr>
        <w:t>7</w:t>
      </w:r>
      <w:r w:rsidR="005227BF" w:rsidRPr="005227BF">
        <w:rPr>
          <w:b/>
          <w:bCs/>
          <w:sz w:val="24"/>
          <w:szCs w:val="24"/>
          <w:lang w:eastAsia="en-AU"/>
        </w:rPr>
        <w:t>.</w:t>
      </w:r>
      <w:r w:rsidR="003E7BE5">
        <w:rPr>
          <w:b/>
          <w:bCs/>
          <w:sz w:val="24"/>
          <w:szCs w:val="24"/>
          <w:lang w:eastAsia="en-AU"/>
        </w:rPr>
        <w:tab/>
      </w:r>
      <w:r w:rsidR="005227BF" w:rsidRPr="005227BF">
        <w:rPr>
          <w:sz w:val="24"/>
          <w:szCs w:val="24"/>
          <w:lang w:eastAsia="en-AU"/>
        </w:rPr>
        <w:t>(1)</w:t>
      </w:r>
      <w:r w:rsidR="003E7BE5">
        <w:rPr>
          <w:sz w:val="24"/>
          <w:szCs w:val="24"/>
          <w:lang w:eastAsia="en-AU"/>
        </w:rPr>
        <w:tab/>
      </w:r>
      <w:r w:rsidR="005227BF" w:rsidRPr="005227BF">
        <w:rPr>
          <w:sz w:val="24"/>
          <w:szCs w:val="24"/>
          <w:lang w:eastAsia="en-AU"/>
        </w:rPr>
        <w:t>Where the governing council sets aside any land or place for a particular purpose the governing council may cause a notice to be erected specifying the purpose for which the land or place is set aside.</w:t>
      </w:r>
    </w:p>
    <w:p w:rsidR="005227BF" w:rsidRPr="005227BF" w:rsidRDefault="003E7BE5" w:rsidP="003E7BE5">
      <w:pPr>
        <w:tabs>
          <w:tab w:val="left" w:pos="567"/>
          <w:tab w:val="left" w:pos="993"/>
        </w:tabs>
        <w:autoSpaceDE w:val="0"/>
        <w:autoSpaceDN w:val="0"/>
        <w:adjustRightInd w:val="0"/>
        <w:ind w:left="284"/>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A person who contravenes a notice erected under by-law 6(1) commits an offence.</w:t>
      </w:r>
    </w:p>
    <w:p w:rsidR="005227BF" w:rsidRPr="005227BF" w:rsidRDefault="005227BF" w:rsidP="003E7BE5">
      <w:pPr>
        <w:tabs>
          <w:tab w:val="left" w:pos="567"/>
          <w:tab w:val="left" w:pos="993"/>
        </w:tabs>
        <w:autoSpaceDE w:val="0"/>
        <w:autoSpaceDN w:val="0"/>
        <w:adjustRightInd w:val="0"/>
        <w:ind w:left="284"/>
        <w:jc w:val="both"/>
        <w:rPr>
          <w:sz w:val="24"/>
          <w:szCs w:val="24"/>
          <w:lang w:eastAsia="en-AU"/>
        </w:rPr>
      </w:pPr>
    </w:p>
    <w:p w:rsidR="005227BF" w:rsidRPr="000C0670" w:rsidRDefault="005227BF" w:rsidP="003E7BE5">
      <w:pPr>
        <w:tabs>
          <w:tab w:val="left" w:pos="567"/>
          <w:tab w:val="left" w:pos="993"/>
        </w:tabs>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Authorised Persons</w:t>
      </w:r>
    </w:p>
    <w:p w:rsidR="005227BF" w:rsidRDefault="000C15DA" w:rsidP="0048360A">
      <w:pPr>
        <w:tabs>
          <w:tab w:val="left" w:pos="567"/>
          <w:tab w:val="left" w:pos="993"/>
        </w:tabs>
        <w:autoSpaceDE w:val="0"/>
        <w:autoSpaceDN w:val="0"/>
        <w:adjustRightInd w:val="0"/>
        <w:ind w:left="567" w:hanging="283"/>
        <w:jc w:val="both"/>
        <w:rPr>
          <w:sz w:val="24"/>
          <w:szCs w:val="24"/>
          <w:lang w:eastAsia="en-AU"/>
        </w:rPr>
      </w:pPr>
      <w:r>
        <w:rPr>
          <w:b/>
          <w:sz w:val="24"/>
          <w:szCs w:val="24"/>
          <w:lang w:eastAsia="en-AU"/>
        </w:rPr>
        <w:t>8</w:t>
      </w:r>
      <w:r w:rsidR="005227BF" w:rsidRPr="005227BF">
        <w:rPr>
          <w:b/>
          <w:sz w:val="24"/>
          <w:szCs w:val="24"/>
          <w:lang w:eastAsia="en-AU"/>
        </w:rPr>
        <w:t>.</w:t>
      </w:r>
      <w:r w:rsidR="005227BF" w:rsidRPr="005227BF">
        <w:rPr>
          <w:sz w:val="24"/>
          <w:szCs w:val="24"/>
          <w:lang w:eastAsia="en-AU"/>
        </w:rPr>
        <w:t xml:space="preserve"> </w:t>
      </w:r>
      <w:r w:rsidR="0048360A">
        <w:rPr>
          <w:sz w:val="24"/>
          <w:szCs w:val="24"/>
          <w:lang w:eastAsia="en-AU"/>
        </w:rPr>
        <w:tab/>
      </w:r>
      <w:r w:rsidR="005227BF" w:rsidRPr="005227BF">
        <w:rPr>
          <w:sz w:val="24"/>
          <w:szCs w:val="24"/>
          <w:lang w:eastAsia="en-AU"/>
        </w:rPr>
        <w:t>The managing director may designate a person to be an authorised person for the purposes of these by-laws.</w:t>
      </w:r>
    </w:p>
    <w:p w:rsidR="006009A0" w:rsidRPr="005227BF" w:rsidRDefault="006009A0" w:rsidP="0048360A">
      <w:pPr>
        <w:tabs>
          <w:tab w:val="left" w:pos="567"/>
          <w:tab w:val="left" w:pos="993"/>
        </w:tabs>
        <w:autoSpaceDE w:val="0"/>
        <w:autoSpaceDN w:val="0"/>
        <w:adjustRightInd w:val="0"/>
        <w:ind w:left="567" w:hanging="283"/>
        <w:jc w:val="both"/>
        <w:rPr>
          <w:sz w:val="24"/>
          <w:szCs w:val="24"/>
          <w:lang w:eastAsia="en-AU"/>
        </w:rPr>
      </w:pPr>
    </w:p>
    <w:p w:rsidR="005227BF" w:rsidRPr="005227BF" w:rsidRDefault="005227BF" w:rsidP="005227BF">
      <w:pPr>
        <w:autoSpaceDE w:val="0"/>
        <w:autoSpaceDN w:val="0"/>
        <w:adjustRightInd w:val="0"/>
        <w:ind w:left="284"/>
        <w:jc w:val="both"/>
        <w:rPr>
          <w:sz w:val="24"/>
          <w:szCs w:val="24"/>
          <w:lang w:eastAsia="en-AU"/>
        </w:rPr>
      </w:pPr>
    </w:p>
    <w:p w:rsidR="005227BF" w:rsidRPr="000C0670" w:rsidRDefault="005227BF" w:rsidP="00E91E91">
      <w:pPr>
        <w:autoSpaceDE w:val="0"/>
        <w:autoSpaceDN w:val="0"/>
        <w:adjustRightInd w:val="0"/>
        <w:ind w:left="284"/>
        <w:jc w:val="both"/>
        <w:rPr>
          <w:b/>
          <w:bCs/>
          <w:color w:val="76923C"/>
          <w:sz w:val="28"/>
          <w:szCs w:val="28"/>
          <w:lang w:eastAsia="en-AU"/>
        </w:rPr>
      </w:pPr>
      <w:r w:rsidRPr="000C0670">
        <w:rPr>
          <w:b/>
          <w:bCs/>
          <w:color w:val="76923C"/>
          <w:sz w:val="28"/>
          <w:szCs w:val="28"/>
          <w:lang w:eastAsia="en-AU"/>
        </w:rPr>
        <w:t>PART 3—STUDENT ASSOCIATIONS</w:t>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Functions of student associations</w:t>
      </w:r>
    </w:p>
    <w:p w:rsidR="005227BF" w:rsidRPr="005227BF" w:rsidRDefault="000C15DA" w:rsidP="008F3EFE">
      <w:pPr>
        <w:tabs>
          <w:tab w:val="left" w:pos="567"/>
        </w:tabs>
        <w:autoSpaceDE w:val="0"/>
        <w:autoSpaceDN w:val="0"/>
        <w:adjustRightInd w:val="0"/>
        <w:spacing w:after="60"/>
        <w:ind w:left="284"/>
        <w:jc w:val="both"/>
        <w:rPr>
          <w:sz w:val="24"/>
          <w:szCs w:val="24"/>
          <w:lang w:eastAsia="en-AU"/>
        </w:rPr>
      </w:pPr>
      <w:r>
        <w:rPr>
          <w:b/>
          <w:bCs/>
          <w:sz w:val="24"/>
          <w:szCs w:val="24"/>
          <w:lang w:eastAsia="en-AU"/>
        </w:rPr>
        <w:t>9</w:t>
      </w:r>
      <w:r w:rsidR="005227BF" w:rsidRPr="005227BF">
        <w:rPr>
          <w:b/>
          <w:bCs/>
          <w:sz w:val="24"/>
          <w:szCs w:val="24"/>
          <w:lang w:eastAsia="en-AU"/>
        </w:rPr>
        <w:t xml:space="preserve">. </w:t>
      </w:r>
      <w:r w:rsidR="0048360A">
        <w:rPr>
          <w:b/>
          <w:bCs/>
          <w:sz w:val="24"/>
          <w:szCs w:val="24"/>
          <w:lang w:eastAsia="en-AU"/>
        </w:rPr>
        <w:tab/>
      </w:r>
      <w:r w:rsidR="005227BF" w:rsidRPr="005227BF">
        <w:rPr>
          <w:sz w:val="24"/>
          <w:szCs w:val="24"/>
          <w:lang w:eastAsia="en-AU"/>
        </w:rPr>
        <w:t>The functions of the student associatio</w:t>
      </w:r>
      <w:r w:rsidR="0048360A">
        <w:rPr>
          <w:sz w:val="24"/>
          <w:szCs w:val="24"/>
          <w:lang w:eastAsia="en-AU"/>
        </w:rPr>
        <w:t>ns are to -</w:t>
      </w:r>
    </w:p>
    <w:p w:rsidR="005227BF" w:rsidRPr="005227BF" w:rsidRDefault="0048360A" w:rsidP="008F3EFE">
      <w:pPr>
        <w:tabs>
          <w:tab w:val="left" w:pos="567"/>
          <w:tab w:val="left" w:pos="993"/>
        </w:tabs>
        <w:autoSpaceDE w:val="0"/>
        <w:autoSpaceDN w:val="0"/>
        <w:adjustRightInd w:val="0"/>
        <w:spacing w:after="60"/>
        <w:ind w:left="284"/>
        <w:jc w:val="both"/>
        <w:rPr>
          <w:sz w:val="24"/>
          <w:szCs w:val="24"/>
          <w:lang w:eastAsia="en-AU"/>
        </w:rPr>
      </w:pPr>
      <w:r>
        <w:rPr>
          <w:sz w:val="24"/>
          <w:szCs w:val="24"/>
          <w:lang w:eastAsia="en-AU"/>
        </w:rPr>
        <w:tab/>
      </w:r>
      <w:r w:rsidR="005227BF" w:rsidRPr="005227BF">
        <w:rPr>
          <w:sz w:val="24"/>
          <w:szCs w:val="24"/>
          <w:lang w:eastAsia="en-AU"/>
        </w:rPr>
        <w:t xml:space="preserve">(a) </w:t>
      </w:r>
      <w:r>
        <w:rPr>
          <w:sz w:val="24"/>
          <w:szCs w:val="24"/>
          <w:lang w:eastAsia="en-AU"/>
        </w:rPr>
        <w:tab/>
      </w:r>
      <w:r w:rsidR="005227BF" w:rsidRPr="005227BF">
        <w:rPr>
          <w:sz w:val="24"/>
          <w:szCs w:val="24"/>
          <w:lang w:eastAsia="en-AU"/>
        </w:rPr>
        <w:t>further the common interest of the enrolled students;</w:t>
      </w:r>
    </w:p>
    <w:p w:rsidR="005227BF" w:rsidRPr="005227BF" w:rsidRDefault="0048360A" w:rsidP="008F3EFE">
      <w:pPr>
        <w:tabs>
          <w:tab w:val="left" w:pos="567"/>
          <w:tab w:val="left" w:pos="993"/>
        </w:tabs>
        <w:autoSpaceDE w:val="0"/>
        <w:autoSpaceDN w:val="0"/>
        <w:adjustRightInd w:val="0"/>
        <w:spacing w:after="60"/>
        <w:ind w:left="993" w:hanging="709"/>
        <w:jc w:val="both"/>
        <w:rPr>
          <w:sz w:val="24"/>
          <w:szCs w:val="24"/>
          <w:lang w:eastAsia="en-AU"/>
        </w:rPr>
      </w:pPr>
      <w:r>
        <w:rPr>
          <w:sz w:val="24"/>
          <w:szCs w:val="24"/>
          <w:lang w:eastAsia="en-AU"/>
        </w:rPr>
        <w:tab/>
      </w:r>
      <w:r w:rsidR="005227BF" w:rsidRPr="005227BF">
        <w:rPr>
          <w:sz w:val="24"/>
          <w:szCs w:val="24"/>
          <w:lang w:eastAsia="en-AU"/>
        </w:rPr>
        <w:t xml:space="preserve">(b) </w:t>
      </w:r>
      <w:r>
        <w:rPr>
          <w:sz w:val="24"/>
          <w:szCs w:val="24"/>
          <w:lang w:eastAsia="en-AU"/>
        </w:rPr>
        <w:tab/>
      </w:r>
      <w:r w:rsidR="005227BF" w:rsidRPr="005227BF">
        <w:rPr>
          <w:sz w:val="24"/>
          <w:szCs w:val="24"/>
          <w:lang w:eastAsia="en-AU"/>
        </w:rPr>
        <w:t xml:space="preserve">provide for and encourage communication amongst enrolled students in matters of common </w:t>
      </w:r>
      <w:r w:rsidR="008F3EFE">
        <w:rPr>
          <w:sz w:val="24"/>
          <w:szCs w:val="24"/>
          <w:lang w:eastAsia="en-AU"/>
        </w:rPr>
        <w:t>i</w:t>
      </w:r>
      <w:r w:rsidR="005227BF" w:rsidRPr="005227BF">
        <w:rPr>
          <w:sz w:val="24"/>
          <w:szCs w:val="24"/>
          <w:lang w:eastAsia="en-AU"/>
        </w:rPr>
        <w:t>nterest;</w:t>
      </w:r>
    </w:p>
    <w:p w:rsidR="005227BF" w:rsidRPr="005227BF" w:rsidRDefault="008F3EFE" w:rsidP="008F3EFE">
      <w:pPr>
        <w:tabs>
          <w:tab w:val="left" w:pos="567"/>
          <w:tab w:val="left" w:pos="993"/>
        </w:tabs>
        <w:autoSpaceDE w:val="0"/>
        <w:autoSpaceDN w:val="0"/>
        <w:adjustRightInd w:val="0"/>
        <w:spacing w:after="60"/>
        <w:ind w:left="284"/>
        <w:jc w:val="both"/>
        <w:rPr>
          <w:sz w:val="24"/>
          <w:szCs w:val="24"/>
          <w:lang w:eastAsia="en-AU"/>
        </w:rPr>
      </w:pPr>
      <w:r>
        <w:rPr>
          <w:sz w:val="24"/>
          <w:szCs w:val="24"/>
          <w:lang w:eastAsia="en-AU"/>
        </w:rPr>
        <w:tab/>
      </w:r>
      <w:r w:rsidR="005227BF" w:rsidRPr="005227BF">
        <w:rPr>
          <w:sz w:val="24"/>
          <w:szCs w:val="24"/>
          <w:lang w:eastAsia="en-AU"/>
        </w:rPr>
        <w:t xml:space="preserve">(c) </w:t>
      </w:r>
      <w:r>
        <w:rPr>
          <w:sz w:val="24"/>
          <w:szCs w:val="24"/>
          <w:lang w:eastAsia="en-AU"/>
        </w:rPr>
        <w:tab/>
      </w:r>
      <w:r w:rsidR="005227BF" w:rsidRPr="005227BF">
        <w:rPr>
          <w:sz w:val="24"/>
          <w:szCs w:val="24"/>
          <w:lang w:eastAsia="en-AU"/>
        </w:rPr>
        <w:t>provide extracurricular activities for the general well-being of enrolled students;</w:t>
      </w:r>
    </w:p>
    <w:p w:rsidR="005227BF" w:rsidRPr="005227BF" w:rsidRDefault="008F3EFE" w:rsidP="008F3EFE">
      <w:pPr>
        <w:tabs>
          <w:tab w:val="left" w:pos="567"/>
          <w:tab w:val="left" w:pos="993"/>
        </w:tabs>
        <w:autoSpaceDE w:val="0"/>
        <w:autoSpaceDN w:val="0"/>
        <w:adjustRightInd w:val="0"/>
        <w:spacing w:after="60"/>
        <w:ind w:left="993" w:hanging="709"/>
        <w:jc w:val="both"/>
        <w:rPr>
          <w:sz w:val="24"/>
          <w:szCs w:val="24"/>
          <w:lang w:eastAsia="en-AU"/>
        </w:rPr>
      </w:pPr>
      <w:r>
        <w:rPr>
          <w:sz w:val="24"/>
          <w:szCs w:val="24"/>
          <w:lang w:eastAsia="en-AU"/>
        </w:rPr>
        <w:tab/>
      </w:r>
      <w:r w:rsidR="005227BF" w:rsidRPr="005227BF">
        <w:rPr>
          <w:sz w:val="24"/>
          <w:szCs w:val="24"/>
          <w:lang w:eastAsia="en-AU"/>
        </w:rPr>
        <w:t xml:space="preserve">(d) </w:t>
      </w:r>
      <w:r>
        <w:rPr>
          <w:sz w:val="24"/>
          <w:szCs w:val="24"/>
          <w:lang w:eastAsia="en-AU"/>
        </w:rPr>
        <w:tab/>
      </w:r>
      <w:r w:rsidR="005227BF" w:rsidRPr="005227BF">
        <w:rPr>
          <w:sz w:val="24"/>
          <w:szCs w:val="24"/>
          <w:lang w:eastAsia="en-AU"/>
        </w:rPr>
        <w:t xml:space="preserve">represent enrolled students whenever such representation is necessary or desirable and provide the </w:t>
      </w:r>
      <w:r w:rsidR="005227BF" w:rsidRPr="008F3EFE">
        <w:rPr>
          <w:sz w:val="24"/>
          <w:szCs w:val="24"/>
          <w:lang w:val="en-AU" w:eastAsia="en-AU"/>
        </w:rPr>
        <w:t>recognised</w:t>
      </w:r>
      <w:r w:rsidR="005227BF" w:rsidRPr="005227BF">
        <w:rPr>
          <w:sz w:val="24"/>
          <w:szCs w:val="24"/>
          <w:lang w:eastAsia="en-AU"/>
        </w:rPr>
        <w:t xml:space="preserve"> means of communication between students and the college;</w:t>
      </w:r>
    </w:p>
    <w:p w:rsidR="005227BF" w:rsidRPr="005227BF" w:rsidRDefault="008F3EFE" w:rsidP="008F3EFE">
      <w:pPr>
        <w:tabs>
          <w:tab w:val="left" w:pos="567"/>
          <w:tab w:val="left" w:pos="993"/>
        </w:tabs>
        <w:autoSpaceDE w:val="0"/>
        <w:autoSpaceDN w:val="0"/>
        <w:adjustRightInd w:val="0"/>
        <w:spacing w:after="60"/>
        <w:ind w:left="284"/>
        <w:jc w:val="both"/>
        <w:rPr>
          <w:sz w:val="24"/>
          <w:szCs w:val="24"/>
          <w:lang w:eastAsia="en-AU"/>
        </w:rPr>
      </w:pPr>
      <w:r>
        <w:rPr>
          <w:sz w:val="24"/>
          <w:szCs w:val="24"/>
          <w:lang w:eastAsia="en-AU"/>
        </w:rPr>
        <w:tab/>
      </w:r>
      <w:r w:rsidR="005227BF" w:rsidRPr="005227BF">
        <w:rPr>
          <w:sz w:val="24"/>
          <w:szCs w:val="24"/>
          <w:lang w:eastAsia="en-AU"/>
        </w:rPr>
        <w:t xml:space="preserve">(e) </w:t>
      </w:r>
      <w:r>
        <w:rPr>
          <w:sz w:val="24"/>
          <w:szCs w:val="24"/>
          <w:lang w:eastAsia="en-AU"/>
        </w:rPr>
        <w:tab/>
      </w:r>
      <w:r w:rsidR="005227BF" w:rsidRPr="005227BF">
        <w:rPr>
          <w:sz w:val="24"/>
          <w:szCs w:val="24"/>
          <w:lang w:eastAsia="en-AU"/>
        </w:rPr>
        <w:t xml:space="preserve">co-operate or affiliate with </w:t>
      </w:r>
      <w:r w:rsidR="005227BF" w:rsidRPr="008F3EFE">
        <w:rPr>
          <w:sz w:val="24"/>
          <w:szCs w:val="24"/>
          <w:lang w:val="en-AU" w:eastAsia="en-AU"/>
        </w:rPr>
        <w:t>any body</w:t>
      </w:r>
      <w:r w:rsidR="005227BF" w:rsidRPr="005227BF">
        <w:rPr>
          <w:sz w:val="24"/>
          <w:szCs w:val="24"/>
          <w:lang w:eastAsia="en-AU"/>
        </w:rPr>
        <w:t xml:space="preserve"> or organisation having kindred aims;</w:t>
      </w:r>
    </w:p>
    <w:p w:rsidR="005227BF" w:rsidRPr="005227BF" w:rsidRDefault="008F3EFE" w:rsidP="0048360A">
      <w:pPr>
        <w:tabs>
          <w:tab w:val="left" w:pos="567"/>
          <w:tab w:val="left" w:pos="993"/>
        </w:tabs>
        <w:autoSpaceDE w:val="0"/>
        <w:autoSpaceDN w:val="0"/>
        <w:adjustRightInd w:val="0"/>
        <w:ind w:left="284"/>
        <w:jc w:val="both"/>
        <w:rPr>
          <w:sz w:val="24"/>
          <w:szCs w:val="24"/>
          <w:lang w:eastAsia="en-AU"/>
        </w:rPr>
      </w:pPr>
      <w:r>
        <w:rPr>
          <w:sz w:val="24"/>
          <w:szCs w:val="24"/>
          <w:lang w:eastAsia="en-AU"/>
        </w:rPr>
        <w:tab/>
      </w:r>
      <w:r w:rsidR="005227BF" w:rsidRPr="005227BF">
        <w:rPr>
          <w:sz w:val="24"/>
          <w:szCs w:val="24"/>
          <w:lang w:eastAsia="en-AU"/>
        </w:rPr>
        <w:t xml:space="preserve">(f) </w:t>
      </w:r>
      <w:r>
        <w:rPr>
          <w:sz w:val="24"/>
          <w:szCs w:val="24"/>
          <w:lang w:eastAsia="en-AU"/>
        </w:rPr>
        <w:tab/>
      </w:r>
      <w:r w:rsidR="005227BF" w:rsidRPr="005227BF">
        <w:rPr>
          <w:sz w:val="24"/>
          <w:szCs w:val="24"/>
          <w:lang w:eastAsia="en-AU"/>
        </w:rPr>
        <w:t>promote the good of the college for the benefit of enrolled students.</w:t>
      </w:r>
    </w:p>
    <w:p w:rsidR="005227BF" w:rsidRPr="000C0670" w:rsidRDefault="005227BF" w:rsidP="005227BF">
      <w:pPr>
        <w:autoSpaceDE w:val="0"/>
        <w:autoSpaceDN w:val="0"/>
        <w:adjustRightInd w:val="0"/>
        <w:ind w:left="284"/>
        <w:jc w:val="both"/>
        <w:rPr>
          <w:color w:val="76923C"/>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Membership of student association</w:t>
      </w:r>
    </w:p>
    <w:p w:rsidR="005227BF" w:rsidRPr="005227BF" w:rsidRDefault="000C15DA" w:rsidP="000C15DA">
      <w:pPr>
        <w:tabs>
          <w:tab w:val="left" w:pos="709"/>
          <w:tab w:val="left" w:pos="1134"/>
        </w:tabs>
        <w:autoSpaceDE w:val="0"/>
        <w:autoSpaceDN w:val="0"/>
        <w:adjustRightInd w:val="0"/>
        <w:spacing w:after="60"/>
        <w:ind w:left="284"/>
        <w:jc w:val="both"/>
        <w:rPr>
          <w:sz w:val="24"/>
          <w:szCs w:val="24"/>
          <w:lang w:eastAsia="en-AU"/>
        </w:rPr>
      </w:pPr>
      <w:r>
        <w:rPr>
          <w:b/>
          <w:bCs/>
          <w:sz w:val="24"/>
          <w:szCs w:val="24"/>
          <w:lang w:eastAsia="en-AU"/>
        </w:rPr>
        <w:t>10</w:t>
      </w:r>
      <w:r w:rsidR="005227BF" w:rsidRPr="005227BF">
        <w:rPr>
          <w:b/>
          <w:bCs/>
          <w:sz w:val="24"/>
          <w:szCs w:val="24"/>
          <w:lang w:eastAsia="en-AU"/>
        </w:rPr>
        <w:t xml:space="preserve">. </w:t>
      </w:r>
      <w:r w:rsidR="00E91E91">
        <w:rPr>
          <w:b/>
          <w:bCs/>
          <w:sz w:val="24"/>
          <w:szCs w:val="24"/>
          <w:lang w:eastAsia="en-AU"/>
        </w:rPr>
        <w:tab/>
      </w:r>
      <w:r w:rsidR="005227BF" w:rsidRPr="005227BF">
        <w:rPr>
          <w:sz w:val="24"/>
          <w:szCs w:val="24"/>
          <w:lang w:eastAsia="en-AU"/>
        </w:rPr>
        <w:t xml:space="preserve">(1) </w:t>
      </w:r>
      <w:r w:rsidR="00E91E91">
        <w:rPr>
          <w:sz w:val="24"/>
          <w:szCs w:val="24"/>
          <w:lang w:eastAsia="en-AU"/>
        </w:rPr>
        <w:tab/>
      </w:r>
      <w:r w:rsidR="005227BF" w:rsidRPr="005227BF">
        <w:rPr>
          <w:sz w:val="24"/>
          <w:szCs w:val="24"/>
          <w:lang w:eastAsia="en-AU"/>
        </w:rPr>
        <w:t>Subject to this by-law, all enrolled students are eligible to be members of the student association.</w:t>
      </w:r>
    </w:p>
    <w:p w:rsidR="005227BF" w:rsidRPr="005227BF" w:rsidRDefault="00E91E91" w:rsidP="000C15DA">
      <w:pPr>
        <w:tabs>
          <w:tab w:val="left" w:pos="709"/>
          <w:tab w:val="left" w:pos="1134"/>
        </w:tabs>
        <w:autoSpaceDE w:val="0"/>
        <w:autoSpaceDN w:val="0"/>
        <w:adjustRightInd w:val="0"/>
        <w:spacing w:after="60"/>
        <w:ind w:left="993" w:hanging="709"/>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A person is not eligible to be a member of the student association if the person is a member of the staff of the college.</w:t>
      </w:r>
    </w:p>
    <w:p w:rsidR="005227BF" w:rsidRPr="005227BF" w:rsidRDefault="00E91E91" w:rsidP="000C15DA">
      <w:pPr>
        <w:tabs>
          <w:tab w:val="left" w:pos="709"/>
          <w:tab w:val="left" w:pos="1134"/>
        </w:tabs>
        <w:autoSpaceDE w:val="0"/>
        <w:autoSpaceDN w:val="0"/>
        <w:adjustRightInd w:val="0"/>
        <w:spacing w:after="60"/>
        <w:ind w:left="284"/>
        <w:jc w:val="both"/>
        <w:rPr>
          <w:sz w:val="24"/>
          <w:szCs w:val="24"/>
          <w:lang w:eastAsia="en-AU"/>
        </w:rPr>
      </w:pPr>
      <w:r>
        <w:rPr>
          <w:sz w:val="24"/>
          <w:szCs w:val="24"/>
          <w:lang w:eastAsia="en-AU"/>
        </w:rPr>
        <w:tab/>
      </w:r>
      <w:r w:rsidR="005227BF" w:rsidRPr="005227BF">
        <w:rPr>
          <w:sz w:val="24"/>
          <w:szCs w:val="24"/>
          <w:lang w:eastAsia="en-AU"/>
        </w:rPr>
        <w:t xml:space="preserve">(3) </w:t>
      </w:r>
      <w:r>
        <w:rPr>
          <w:sz w:val="24"/>
          <w:szCs w:val="24"/>
          <w:lang w:eastAsia="en-AU"/>
        </w:rPr>
        <w:tab/>
      </w:r>
      <w:r w:rsidR="005227BF" w:rsidRPr="005227BF">
        <w:rPr>
          <w:sz w:val="24"/>
          <w:szCs w:val="24"/>
          <w:lang w:eastAsia="en-AU"/>
        </w:rPr>
        <w:t>The stu</w:t>
      </w:r>
      <w:r>
        <w:rPr>
          <w:sz w:val="24"/>
          <w:szCs w:val="24"/>
          <w:lang w:eastAsia="en-AU"/>
        </w:rPr>
        <w:t>dent association will determine -</w:t>
      </w:r>
    </w:p>
    <w:p w:rsidR="005227BF" w:rsidRPr="005227BF" w:rsidRDefault="005227BF" w:rsidP="00E91E91">
      <w:pPr>
        <w:tabs>
          <w:tab w:val="left" w:pos="1418"/>
        </w:tabs>
        <w:autoSpaceDE w:val="0"/>
        <w:autoSpaceDN w:val="0"/>
        <w:adjustRightInd w:val="0"/>
        <w:spacing w:after="60"/>
        <w:ind w:left="993"/>
        <w:jc w:val="both"/>
        <w:rPr>
          <w:sz w:val="24"/>
          <w:szCs w:val="24"/>
          <w:lang w:eastAsia="en-AU"/>
        </w:rPr>
      </w:pPr>
      <w:r w:rsidRPr="005227BF">
        <w:rPr>
          <w:sz w:val="24"/>
          <w:szCs w:val="24"/>
          <w:lang w:eastAsia="en-AU"/>
        </w:rPr>
        <w:lastRenderedPageBreak/>
        <w:t>(a)</w:t>
      </w:r>
      <w:r w:rsidR="00E91E91">
        <w:rPr>
          <w:sz w:val="24"/>
          <w:szCs w:val="24"/>
          <w:lang w:eastAsia="en-AU"/>
        </w:rPr>
        <w:tab/>
      </w:r>
      <w:r w:rsidRPr="005227BF">
        <w:rPr>
          <w:sz w:val="24"/>
          <w:szCs w:val="24"/>
          <w:lang w:eastAsia="en-AU"/>
        </w:rPr>
        <w:t>the types of membership; and</w:t>
      </w:r>
    </w:p>
    <w:p w:rsidR="005227BF" w:rsidRPr="005227BF" w:rsidRDefault="005227BF" w:rsidP="00E91E91">
      <w:pPr>
        <w:tabs>
          <w:tab w:val="left" w:pos="1418"/>
        </w:tabs>
        <w:autoSpaceDE w:val="0"/>
        <w:autoSpaceDN w:val="0"/>
        <w:adjustRightInd w:val="0"/>
        <w:ind w:left="993"/>
        <w:jc w:val="both"/>
        <w:rPr>
          <w:sz w:val="24"/>
          <w:szCs w:val="24"/>
          <w:lang w:eastAsia="en-AU"/>
        </w:rPr>
      </w:pPr>
      <w:r w:rsidRPr="005227BF">
        <w:rPr>
          <w:sz w:val="24"/>
          <w:szCs w:val="24"/>
          <w:lang w:eastAsia="en-AU"/>
        </w:rPr>
        <w:t xml:space="preserve">(b) </w:t>
      </w:r>
      <w:r w:rsidR="00E91E91">
        <w:rPr>
          <w:sz w:val="24"/>
          <w:szCs w:val="24"/>
          <w:lang w:eastAsia="en-AU"/>
        </w:rPr>
        <w:tab/>
      </w:r>
      <w:r w:rsidRPr="005227BF">
        <w:rPr>
          <w:sz w:val="24"/>
          <w:szCs w:val="24"/>
          <w:lang w:eastAsia="en-AU"/>
        </w:rPr>
        <w:t>any associated fees</w:t>
      </w:r>
    </w:p>
    <w:p w:rsidR="005227BF" w:rsidRPr="005227BF" w:rsidRDefault="005227BF" w:rsidP="005227BF">
      <w:pPr>
        <w:autoSpaceDE w:val="0"/>
        <w:autoSpaceDN w:val="0"/>
        <w:adjustRightInd w:val="0"/>
        <w:ind w:left="284"/>
        <w:jc w:val="both"/>
        <w:rPr>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Student association activities on college land</w:t>
      </w:r>
    </w:p>
    <w:p w:rsidR="005227BF" w:rsidRDefault="00E91E91" w:rsidP="00E91E91">
      <w:pPr>
        <w:tabs>
          <w:tab w:val="left" w:pos="709"/>
        </w:tabs>
        <w:autoSpaceDE w:val="0"/>
        <w:autoSpaceDN w:val="0"/>
        <w:adjustRightInd w:val="0"/>
        <w:ind w:left="709" w:hanging="425"/>
        <w:jc w:val="both"/>
        <w:rPr>
          <w:sz w:val="24"/>
          <w:szCs w:val="24"/>
          <w:lang w:eastAsia="en-AU"/>
        </w:rPr>
      </w:pPr>
      <w:r>
        <w:rPr>
          <w:b/>
          <w:bCs/>
          <w:sz w:val="24"/>
          <w:szCs w:val="24"/>
          <w:lang w:eastAsia="en-AU"/>
        </w:rPr>
        <w:t>1</w:t>
      </w:r>
      <w:r w:rsidR="000C15DA">
        <w:rPr>
          <w:b/>
          <w:bCs/>
          <w:sz w:val="24"/>
          <w:szCs w:val="24"/>
          <w:lang w:eastAsia="en-AU"/>
        </w:rPr>
        <w:t>1</w:t>
      </w:r>
      <w:r>
        <w:rPr>
          <w:b/>
          <w:bCs/>
          <w:sz w:val="24"/>
          <w:szCs w:val="24"/>
          <w:lang w:eastAsia="en-AU"/>
        </w:rPr>
        <w:t>.</w:t>
      </w:r>
      <w:r>
        <w:rPr>
          <w:b/>
          <w:bCs/>
          <w:sz w:val="24"/>
          <w:szCs w:val="24"/>
          <w:lang w:eastAsia="en-AU"/>
        </w:rPr>
        <w:tab/>
      </w:r>
      <w:r w:rsidR="005227BF" w:rsidRPr="005227BF">
        <w:rPr>
          <w:sz w:val="24"/>
          <w:szCs w:val="24"/>
          <w:lang w:eastAsia="en-AU"/>
        </w:rPr>
        <w:t>Where a student association intends to hold any activities on college land, during class time or not, prior written approval by the managing director and liaison with appropriate college staff is required.</w:t>
      </w:r>
    </w:p>
    <w:p w:rsidR="006009A0" w:rsidRPr="005227BF" w:rsidRDefault="006009A0" w:rsidP="00E91E91">
      <w:pPr>
        <w:tabs>
          <w:tab w:val="left" w:pos="709"/>
        </w:tabs>
        <w:autoSpaceDE w:val="0"/>
        <w:autoSpaceDN w:val="0"/>
        <w:adjustRightInd w:val="0"/>
        <w:ind w:left="709" w:hanging="425"/>
        <w:jc w:val="both"/>
        <w:rPr>
          <w:sz w:val="24"/>
          <w:szCs w:val="24"/>
          <w:lang w:eastAsia="en-AU"/>
        </w:rPr>
      </w:pPr>
    </w:p>
    <w:p w:rsidR="005227BF" w:rsidRPr="005227BF" w:rsidRDefault="005227BF" w:rsidP="005227BF">
      <w:pPr>
        <w:autoSpaceDE w:val="0"/>
        <w:autoSpaceDN w:val="0"/>
        <w:adjustRightInd w:val="0"/>
        <w:ind w:left="284"/>
        <w:jc w:val="both"/>
        <w:rPr>
          <w:sz w:val="24"/>
          <w:szCs w:val="24"/>
          <w:lang w:eastAsia="en-AU"/>
        </w:rPr>
      </w:pPr>
    </w:p>
    <w:p w:rsidR="005227BF" w:rsidRPr="000C0670" w:rsidRDefault="005227BF" w:rsidP="005227BF">
      <w:pPr>
        <w:autoSpaceDE w:val="0"/>
        <w:autoSpaceDN w:val="0"/>
        <w:adjustRightInd w:val="0"/>
        <w:ind w:left="284"/>
        <w:jc w:val="both"/>
        <w:rPr>
          <w:b/>
          <w:bCs/>
          <w:color w:val="76923C"/>
          <w:sz w:val="28"/>
          <w:szCs w:val="28"/>
          <w:lang w:eastAsia="en-AU"/>
        </w:rPr>
      </w:pPr>
      <w:r w:rsidRPr="000C0670">
        <w:rPr>
          <w:b/>
          <w:bCs/>
          <w:color w:val="76923C"/>
          <w:sz w:val="28"/>
          <w:szCs w:val="28"/>
          <w:lang w:eastAsia="en-AU"/>
        </w:rPr>
        <w:t>PART 4—CONDUCT ON COLLEGE LAND</w:t>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Conduct generally</w:t>
      </w:r>
    </w:p>
    <w:p w:rsidR="005227BF" w:rsidRPr="005227BF" w:rsidRDefault="005227BF" w:rsidP="00E91E91">
      <w:pPr>
        <w:tabs>
          <w:tab w:val="left" w:pos="742"/>
          <w:tab w:val="left" w:pos="1106"/>
        </w:tabs>
        <w:autoSpaceDE w:val="0"/>
        <w:autoSpaceDN w:val="0"/>
        <w:adjustRightInd w:val="0"/>
        <w:spacing w:after="60"/>
        <w:ind w:left="1106" w:hanging="822"/>
        <w:jc w:val="both"/>
        <w:rPr>
          <w:sz w:val="24"/>
          <w:szCs w:val="24"/>
          <w:lang w:eastAsia="en-AU"/>
        </w:rPr>
      </w:pPr>
      <w:r w:rsidRPr="005227BF">
        <w:rPr>
          <w:b/>
          <w:bCs/>
          <w:sz w:val="24"/>
          <w:szCs w:val="24"/>
          <w:lang w:eastAsia="en-AU"/>
        </w:rPr>
        <w:t>1</w:t>
      </w:r>
      <w:r w:rsidR="000C15DA">
        <w:rPr>
          <w:b/>
          <w:bCs/>
          <w:sz w:val="24"/>
          <w:szCs w:val="24"/>
          <w:lang w:eastAsia="en-AU"/>
        </w:rPr>
        <w:t>2</w:t>
      </w:r>
      <w:r w:rsidRPr="005227BF">
        <w:rPr>
          <w:b/>
          <w:bCs/>
          <w:sz w:val="24"/>
          <w:szCs w:val="24"/>
          <w:lang w:eastAsia="en-AU"/>
        </w:rPr>
        <w:t xml:space="preserve">. </w:t>
      </w:r>
      <w:r w:rsidR="00E91E91">
        <w:rPr>
          <w:b/>
          <w:bCs/>
          <w:sz w:val="24"/>
          <w:szCs w:val="24"/>
          <w:lang w:eastAsia="en-AU"/>
        </w:rPr>
        <w:tab/>
      </w:r>
      <w:r w:rsidRPr="005227BF">
        <w:rPr>
          <w:sz w:val="24"/>
          <w:szCs w:val="24"/>
          <w:lang w:eastAsia="en-AU"/>
        </w:rPr>
        <w:t xml:space="preserve">(1) </w:t>
      </w:r>
      <w:r w:rsidR="00E91E91">
        <w:rPr>
          <w:sz w:val="24"/>
          <w:szCs w:val="24"/>
          <w:lang w:eastAsia="en-AU"/>
        </w:rPr>
        <w:tab/>
      </w:r>
      <w:r w:rsidRPr="005227BF">
        <w:rPr>
          <w:sz w:val="24"/>
          <w:szCs w:val="24"/>
          <w:lang w:eastAsia="en-AU"/>
        </w:rPr>
        <w:t>A person shall not hinder or obstruct another person or otherwise behave in a disorderly, unlawful or anti-social manner.</w:t>
      </w:r>
    </w:p>
    <w:p w:rsidR="005227BF" w:rsidRPr="005227BF" w:rsidRDefault="00E91E91" w:rsidP="00E91E91">
      <w:pPr>
        <w:tabs>
          <w:tab w:val="left" w:pos="756"/>
          <w:tab w:val="left" w:pos="1134"/>
        </w:tabs>
        <w:autoSpaceDE w:val="0"/>
        <w:autoSpaceDN w:val="0"/>
        <w:adjustRightInd w:val="0"/>
        <w:ind w:left="284"/>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 xml:space="preserve">A person shall not, without the prior written permission of the governing </w:t>
      </w:r>
      <w:r w:rsidR="00C8565A">
        <w:rPr>
          <w:sz w:val="24"/>
          <w:szCs w:val="24"/>
          <w:lang w:eastAsia="en-AU"/>
        </w:rPr>
        <w:t>council:</w:t>
      </w:r>
    </w:p>
    <w:p w:rsidR="005227BF" w:rsidRPr="005227BF" w:rsidRDefault="005227BF" w:rsidP="00E91E91">
      <w:pPr>
        <w:tabs>
          <w:tab w:val="left" w:pos="567"/>
          <w:tab w:val="left" w:pos="1134"/>
          <w:tab w:val="left" w:pos="1560"/>
        </w:tabs>
        <w:autoSpaceDE w:val="0"/>
        <w:autoSpaceDN w:val="0"/>
        <w:adjustRightInd w:val="0"/>
        <w:spacing w:after="6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(a) </w:t>
      </w:r>
      <w:r w:rsidR="00E91E91">
        <w:rPr>
          <w:sz w:val="24"/>
          <w:szCs w:val="24"/>
          <w:lang w:eastAsia="en-AU"/>
        </w:rPr>
        <w:tab/>
      </w:r>
      <w:r w:rsidR="00C8565A">
        <w:rPr>
          <w:sz w:val="24"/>
          <w:szCs w:val="24"/>
          <w:lang w:eastAsia="en-AU"/>
        </w:rPr>
        <w:t>hold a public meeting;</w:t>
      </w:r>
    </w:p>
    <w:p w:rsidR="005227BF" w:rsidRPr="005227BF" w:rsidRDefault="005227BF" w:rsidP="00E91E91">
      <w:pPr>
        <w:tabs>
          <w:tab w:val="left" w:pos="567"/>
          <w:tab w:val="left" w:pos="1134"/>
          <w:tab w:val="left" w:pos="1560"/>
        </w:tabs>
        <w:autoSpaceDE w:val="0"/>
        <w:autoSpaceDN w:val="0"/>
        <w:adjustRightInd w:val="0"/>
        <w:spacing w:after="6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(b) </w:t>
      </w:r>
      <w:r w:rsidR="00E91E91">
        <w:rPr>
          <w:sz w:val="24"/>
          <w:szCs w:val="24"/>
          <w:lang w:eastAsia="en-AU"/>
        </w:rPr>
        <w:tab/>
      </w:r>
      <w:r w:rsidRPr="005227BF">
        <w:rPr>
          <w:sz w:val="24"/>
          <w:szCs w:val="24"/>
          <w:lang w:eastAsia="en-AU"/>
        </w:rPr>
        <w:t>conduct any business for commercial purposes on college land;</w:t>
      </w:r>
    </w:p>
    <w:p w:rsidR="005227BF" w:rsidRPr="005227BF" w:rsidRDefault="005227BF" w:rsidP="00E91E91">
      <w:pPr>
        <w:tabs>
          <w:tab w:val="left" w:pos="567"/>
          <w:tab w:val="left" w:pos="1134"/>
          <w:tab w:val="left" w:pos="1560"/>
        </w:tabs>
        <w:autoSpaceDE w:val="0"/>
        <w:autoSpaceDN w:val="0"/>
        <w:adjustRightInd w:val="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(c) </w:t>
      </w:r>
      <w:r w:rsidR="00E91E91">
        <w:rPr>
          <w:sz w:val="24"/>
          <w:szCs w:val="24"/>
          <w:lang w:eastAsia="en-AU"/>
        </w:rPr>
        <w:tab/>
      </w:r>
      <w:r w:rsidRPr="005227BF">
        <w:rPr>
          <w:sz w:val="24"/>
          <w:szCs w:val="24"/>
          <w:lang w:eastAsia="en-AU"/>
        </w:rPr>
        <w:t>bring any a</w:t>
      </w:r>
      <w:r w:rsidR="00E91E91">
        <w:rPr>
          <w:sz w:val="24"/>
          <w:szCs w:val="24"/>
          <w:lang w:eastAsia="en-AU"/>
        </w:rPr>
        <w:t>nimal on to college land unless -</w:t>
      </w:r>
    </w:p>
    <w:p w:rsidR="005227BF" w:rsidRPr="005227BF" w:rsidRDefault="00E91E91" w:rsidP="00E91E91">
      <w:pPr>
        <w:tabs>
          <w:tab w:val="left" w:pos="567"/>
          <w:tab w:val="left" w:pos="1134"/>
          <w:tab w:val="left" w:pos="1560"/>
        </w:tabs>
        <w:autoSpaceDE w:val="0"/>
        <w:autoSpaceDN w:val="0"/>
        <w:adjustRightInd w:val="0"/>
        <w:ind w:left="284"/>
        <w:jc w:val="both"/>
        <w:rPr>
          <w:sz w:val="24"/>
          <w:szCs w:val="24"/>
          <w:lang w:eastAsia="en-AU"/>
        </w:rPr>
      </w:pPr>
      <w:r>
        <w:rPr>
          <w:sz w:val="24"/>
          <w:szCs w:val="24"/>
          <w:lang w:eastAsia="en-AU"/>
        </w:rPr>
        <w:tab/>
      </w:r>
      <w:r>
        <w:rPr>
          <w:sz w:val="24"/>
          <w:szCs w:val="24"/>
          <w:lang w:eastAsia="en-AU"/>
        </w:rPr>
        <w:tab/>
      </w:r>
      <w:r>
        <w:rPr>
          <w:sz w:val="24"/>
          <w:szCs w:val="24"/>
          <w:lang w:eastAsia="en-AU"/>
        </w:rPr>
        <w:tab/>
      </w:r>
      <w:r w:rsidR="005227BF" w:rsidRPr="005227BF">
        <w:rPr>
          <w:sz w:val="24"/>
          <w:szCs w:val="24"/>
          <w:lang w:eastAsia="en-AU"/>
        </w:rPr>
        <w:t>(</w:t>
      </w:r>
      <w:proofErr w:type="spellStart"/>
      <w:r w:rsidR="005227BF" w:rsidRPr="005227BF">
        <w:rPr>
          <w:sz w:val="24"/>
          <w:szCs w:val="24"/>
          <w:lang w:eastAsia="en-AU"/>
        </w:rPr>
        <w:t>i</w:t>
      </w:r>
      <w:proofErr w:type="spellEnd"/>
      <w:r w:rsidR="005227BF" w:rsidRPr="005227BF">
        <w:rPr>
          <w:sz w:val="24"/>
          <w:szCs w:val="24"/>
          <w:lang w:eastAsia="en-AU"/>
        </w:rPr>
        <w:t>) the animal is an assistance animal; or</w:t>
      </w:r>
    </w:p>
    <w:p w:rsidR="005227BF" w:rsidRPr="005227BF" w:rsidRDefault="00E91E91" w:rsidP="00E91E91">
      <w:pPr>
        <w:tabs>
          <w:tab w:val="left" w:pos="567"/>
          <w:tab w:val="left" w:pos="1134"/>
          <w:tab w:val="left" w:pos="1560"/>
        </w:tabs>
        <w:autoSpaceDE w:val="0"/>
        <w:autoSpaceDN w:val="0"/>
        <w:adjustRightInd w:val="0"/>
        <w:spacing w:after="60"/>
        <w:ind w:left="284"/>
        <w:jc w:val="both"/>
        <w:rPr>
          <w:sz w:val="24"/>
          <w:szCs w:val="24"/>
          <w:lang w:eastAsia="en-AU"/>
        </w:rPr>
      </w:pPr>
      <w:r>
        <w:rPr>
          <w:sz w:val="24"/>
          <w:szCs w:val="24"/>
          <w:lang w:eastAsia="en-AU"/>
        </w:rPr>
        <w:tab/>
      </w:r>
      <w:r>
        <w:rPr>
          <w:sz w:val="24"/>
          <w:szCs w:val="24"/>
          <w:lang w:eastAsia="en-AU"/>
        </w:rPr>
        <w:tab/>
      </w:r>
      <w:r>
        <w:rPr>
          <w:sz w:val="24"/>
          <w:szCs w:val="24"/>
          <w:lang w:eastAsia="en-AU"/>
        </w:rPr>
        <w:tab/>
      </w:r>
      <w:r w:rsidR="005227BF" w:rsidRPr="005227BF">
        <w:rPr>
          <w:sz w:val="24"/>
          <w:szCs w:val="24"/>
          <w:lang w:eastAsia="en-AU"/>
        </w:rPr>
        <w:t>(ii) the animal is brought onto college land for college purposes;</w:t>
      </w:r>
    </w:p>
    <w:p w:rsidR="005227BF" w:rsidRPr="005227BF" w:rsidRDefault="005227BF" w:rsidP="00E91E91">
      <w:pPr>
        <w:tabs>
          <w:tab w:val="left" w:pos="567"/>
          <w:tab w:val="left" w:pos="1134"/>
          <w:tab w:val="left" w:pos="1560"/>
          <w:tab w:val="left" w:pos="1985"/>
        </w:tabs>
        <w:autoSpaceDE w:val="0"/>
        <w:autoSpaceDN w:val="0"/>
        <w:adjustRightInd w:val="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t>(d)</w:t>
      </w:r>
      <w:r w:rsidR="00E91E91">
        <w:rPr>
          <w:sz w:val="24"/>
          <w:szCs w:val="24"/>
          <w:lang w:eastAsia="en-AU"/>
        </w:rPr>
        <w:tab/>
      </w:r>
      <w:r w:rsidRPr="005227BF">
        <w:rPr>
          <w:sz w:val="24"/>
          <w:szCs w:val="24"/>
          <w:lang w:eastAsia="en-AU"/>
        </w:rPr>
        <w:t>deface, interfere with or damage any property of the college;</w:t>
      </w:r>
    </w:p>
    <w:p w:rsidR="005227BF" w:rsidRPr="005227BF" w:rsidRDefault="005227BF" w:rsidP="00E91E91">
      <w:pPr>
        <w:tabs>
          <w:tab w:val="left" w:pos="567"/>
          <w:tab w:val="left" w:pos="1134"/>
          <w:tab w:val="left" w:pos="1560"/>
          <w:tab w:val="left" w:pos="1985"/>
        </w:tabs>
        <w:autoSpaceDE w:val="0"/>
        <w:autoSpaceDN w:val="0"/>
        <w:adjustRightInd w:val="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(e) </w:t>
      </w:r>
      <w:r w:rsidR="00E91E91">
        <w:rPr>
          <w:sz w:val="24"/>
          <w:szCs w:val="24"/>
          <w:lang w:eastAsia="en-AU"/>
        </w:rPr>
        <w:tab/>
      </w:r>
      <w:r w:rsidRPr="005227BF">
        <w:rPr>
          <w:sz w:val="24"/>
          <w:szCs w:val="24"/>
          <w:lang w:eastAsia="en-AU"/>
        </w:rPr>
        <w:t xml:space="preserve">bring any </w:t>
      </w:r>
      <w:r w:rsidR="00C8565A">
        <w:rPr>
          <w:sz w:val="24"/>
          <w:szCs w:val="24"/>
          <w:lang w:eastAsia="en-AU"/>
        </w:rPr>
        <w:t>liquo</w:t>
      </w:r>
      <w:r w:rsidR="00C8565A" w:rsidRPr="005227BF">
        <w:rPr>
          <w:sz w:val="24"/>
          <w:szCs w:val="24"/>
          <w:lang w:eastAsia="en-AU"/>
        </w:rPr>
        <w:t>r</w:t>
      </w:r>
      <w:r w:rsidRPr="005227BF">
        <w:rPr>
          <w:sz w:val="24"/>
          <w:szCs w:val="24"/>
          <w:lang w:eastAsia="en-AU"/>
        </w:rPr>
        <w:t xml:space="preserve"> or illegal drugs on to college land;</w:t>
      </w:r>
    </w:p>
    <w:p w:rsidR="005227BF" w:rsidRPr="005227BF" w:rsidRDefault="005227BF" w:rsidP="00E91E91">
      <w:pPr>
        <w:tabs>
          <w:tab w:val="left" w:pos="567"/>
          <w:tab w:val="left" w:pos="1134"/>
          <w:tab w:val="left" w:pos="1560"/>
          <w:tab w:val="left" w:pos="1985"/>
        </w:tabs>
        <w:autoSpaceDE w:val="0"/>
        <w:autoSpaceDN w:val="0"/>
        <w:adjustRightInd w:val="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(f) </w:t>
      </w:r>
      <w:r w:rsidR="00E91E91">
        <w:rPr>
          <w:sz w:val="24"/>
          <w:szCs w:val="24"/>
          <w:lang w:eastAsia="en-AU"/>
        </w:rPr>
        <w:tab/>
      </w:r>
      <w:r w:rsidRPr="005227BF">
        <w:rPr>
          <w:sz w:val="24"/>
          <w:szCs w:val="24"/>
          <w:lang w:eastAsia="en-AU"/>
        </w:rPr>
        <w:t>smoke on college land, with the exception of designated smoking areas; or</w:t>
      </w:r>
    </w:p>
    <w:p w:rsidR="005227BF" w:rsidRPr="005227BF" w:rsidRDefault="005227BF" w:rsidP="00E91E91">
      <w:pPr>
        <w:tabs>
          <w:tab w:val="left" w:pos="567"/>
          <w:tab w:val="left" w:pos="1134"/>
          <w:tab w:val="left" w:pos="1560"/>
          <w:tab w:val="left" w:pos="1985"/>
        </w:tabs>
        <w:autoSpaceDE w:val="0"/>
        <w:autoSpaceDN w:val="0"/>
        <w:adjustRightInd w:val="0"/>
        <w:ind w:left="284"/>
        <w:jc w:val="both"/>
        <w:rPr>
          <w:sz w:val="24"/>
          <w:szCs w:val="24"/>
          <w:lang w:eastAsia="en-AU"/>
        </w:rPr>
      </w:pPr>
      <w:r w:rsidRPr="005227BF">
        <w:rPr>
          <w:sz w:val="24"/>
          <w:szCs w:val="24"/>
          <w:lang w:eastAsia="en-AU"/>
        </w:rPr>
        <w:t xml:space="preserve">     </w:t>
      </w:r>
      <w:r w:rsidR="00E91E91">
        <w:rPr>
          <w:sz w:val="24"/>
          <w:szCs w:val="24"/>
          <w:lang w:eastAsia="en-AU"/>
        </w:rPr>
        <w:tab/>
      </w:r>
      <w:r w:rsidR="00E91E91">
        <w:rPr>
          <w:sz w:val="24"/>
          <w:szCs w:val="24"/>
          <w:lang w:eastAsia="en-AU"/>
        </w:rPr>
        <w:tab/>
      </w:r>
      <w:r w:rsidRPr="005227BF">
        <w:rPr>
          <w:sz w:val="24"/>
          <w:szCs w:val="24"/>
          <w:lang w:eastAsia="en-AU"/>
        </w:rPr>
        <w:t xml:space="preserve">(g) </w:t>
      </w:r>
      <w:r w:rsidR="00E91E91">
        <w:rPr>
          <w:sz w:val="24"/>
          <w:szCs w:val="24"/>
          <w:lang w:eastAsia="en-AU"/>
        </w:rPr>
        <w:tab/>
      </w:r>
      <w:r w:rsidRPr="005227BF">
        <w:rPr>
          <w:sz w:val="24"/>
          <w:szCs w:val="24"/>
          <w:lang w:eastAsia="en-AU"/>
        </w:rPr>
        <w:t>bring any firearms or prohibited weapons on to college land.</w:t>
      </w:r>
    </w:p>
    <w:p w:rsidR="005227BF" w:rsidRPr="005227BF" w:rsidRDefault="005227BF" w:rsidP="005227BF">
      <w:pPr>
        <w:autoSpaceDE w:val="0"/>
        <w:autoSpaceDN w:val="0"/>
        <w:adjustRightInd w:val="0"/>
        <w:ind w:left="284"/>
        <w:jc w:val="both"/>
        <w:rPr>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Obstruction of college staff</w:t>
      </w:r>
    </w:p>
    <w:p w:rsidR="005227BF" w:rsidRPr="005227BF" w:rsidRDefault="00E91E91" w:rsidP="00E91E91">
      <w:pPr>
        <w:tabs>
          <w:tab w:val="left" w:pos="742"/>
        </w:tabs>
        <w:autoSpaceDE w:val="0"/>
        <w:autoSpaceDN w:val="0"/>
        <w:adjustRightInd w:val="0"/>
        <w:ind w:left="742" w:hanging="458"/>
        <w:jc w:val="both"/>
        <w:rPr>
          <w:sz w:val="24"/>
          <w:szCs w:val="24"/>
          <w:lang w:eastAsia="en-AU"/>
        </w:rPr>
      </w:pPr>
      <w:r>
        <w:rPr>
          <w:b/>
          <w:bCs/>
          <w:sz w:val="24"/>
          <w:szCs w:val="24"/>
          <w:lang w:eastAsia="en-AU"/>
        </w:rPr>
        <w:t>1</w:t>
      </w:r>
      <w:r w:rsidR="000C15DA">
        <w:rPr>
          <w:b/>
          <w:bCs/>
          <w:sz w:val="24"/>
          <w:szCs w:val="24"/>
          <w:lang w:eastAsia="en-AU"/>
        </w:rPr>
        <w:t>3</w:t>
      </w:r>
      <w:r>
        <w:rPr>
          <w:b/>
          <w:bCs/>
          <w:sz w:val="24"/>
          <w:szCs w:val="24"/>
          <w:lang w:eastAsia="en-AU"/>
        </w:rPr>
        <w:t>.</w:t>
      </w:r>
      <w:r>
        <w:rPr>
          <w:b/>
          <w:bCs/>
          <w:sz w:val="24"/>
          <w:szCs w:val="24"/>
          <w:lang w:eastAsia="en-AU"/>
        </w:rPr>
        <w:tab/>
      </w:r>
      <w:r w:rsidR="005227BF" w:rsidRPr="005227BF">
        <w:rPr>
          <w:sz w:val="24"/>
          <w:szCs w:val="24"/>
          <w:lang w:eastAsia="en-AU"/>
        </w:rPr>
        <w:t>A person shall not hinder or obstruct a member of staff from carrying out his or her powers, entitlements or duties.</w:t>
      </w:r>
    </w:p>
    <w:p w:rsidR="005227BF" w:rsidRPr="005227BF" w:rsidRDefault="005227BF" w:rsidP="005227BF">
      <w:pPr>
        <w:autoSpaceDE w:val="0"/>
        <w:autoSpaceDN w:val="0"/>
        <w:adjustRightInd w:val="0"/>
        <w:ind w:left="284"/>
        <w:jc w:val="both"/>
        <w:rPr>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Dishonest conduct</w:t>
      </w:r>
    </w:p>
    <w:p w:rsidR="005227BF" w:rsidRPr="005227BF" w:rsidRDefault="005227BF" w:rsidP="00E91E91">
      <w:pPr>
        <w:tabs>
          <w:tab w:val="left" w:pos="742"/>
        </w:tabs>
        <w:autoSpaceDE w:val="0"/>
        <w:autoSpaceDN w:val="0"/>
        <w:adjustRightInd w:val="0"/>
        <w:ind w:left="742" w:hanging="458"/>
        <w:jc w:val="both"/>
        <w:rPr>
          <w:sz w:val="24"/>
          <w:szCs w:val="24"/>
          <w:lang w:eastAsia="en-AU"/>
        </w:rPr>
      </w:pPr>
      <w:r w:rsidRPr="005227BF">
        <w:rPr>
          <w:b/>
          <w:bCs/>
          <w:sz w:val="24"/>
          <w:szCs w:val="24"/>
          <w:lang w:eastAsia="en-AU"/>
        </w:rPr>
        <w:t>1</w:t>
      </w:r>
      <w:r w:rsidR="000C15DA">
        <w:rPr>
          <w:b/>
          <w:bCs/>
          <w:sz w:val="24"/>
          <w:szCs w:val="24"/>
          <w:lang w:eastAsia="en-AU"/>
        </w:rPr>
        <w:t>4</w:t>
      </w:r>
      <w:r w:rsidRPr="005227BF">
        <w:rPr>
          <w:b/>
          <w:bCs/>
          <w:sz w:val="24"/>
          <w:szCs w:val="24"/>
          <w:lang w:eastAsia="en-AU"/>
        </w:rPr>
        <w:t xml:space="preserve">. </w:t>
      </w:r>
      <w:r w:rsidR="00E91E91">
        <w:rPr>
          <w:b/>
          <w:bCs/>
          <w:sz w:val="24"/>
          <w:szCs w:val="24"/>
          <w:lang w:eastAsia="en-AU"/>
        </w:rPr>
        <w:tab/>
      </w:r>
      <w:r w:rsidRPr="005227BF">
        <w:rPr>
          <w:sz w:val="24"/>
          <w:szCs w:val="24"/>
          <w:lang w:eastAsia="en-AU"/>
        </w:rPr>
        <w:t>A person shall not act dishonestly or unfairly in connection with any college examination, course work, assessment or test, or the preparation of any thesis, report or other work.</w:t>
      </w:r>
    </w:p>
    <w:p w:rsidR="005227BF" w:rsidRPr="005227BF" w:rsidRDefault="005227BF" w:rsidP="005227BF">
      <w:pPr>
        <w:autoSpaceDE w:val="0"/>
        <w:autoSpaceDN w:val="0"/>
        <w:adjustRightInd w:val="0"/>
        <w:ind w:left="284"/>
        <w:jc w:val="both"/>
        <w:rPr>
          <w:strike/>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Closure of the college</w:t>
      </w:r>
    </w:p>
    <w:p w:rsidR="005227BF" w:rsidRPr="005227BF" w:rsidRDefault="00E91E91" w:rsidP="00E91E91">
      <w:pPr>
        <w:tabs>
          <w:tab w:val="left" w:pos="756"/>
          <w:tab w:val="left" w:pos="1176"/>
        </w:tabs>
        <w:autoSpaceDE w:val="0"/>
        <w:autoSpaceDN w:val="0"/>
        <w:adjustRightInd w:val="0"/>
        <w:ind w:left="284"/>
        <w:jc w:val="both"/>
        <w:rPr>
          <w:sz w:val="24"/>
          <w:szCs w:val="24"/>
          <w:lang w:eastAsia="en-AU"/>
        </w:rPr>
      </w:pPr>
      <w:r>
        <w:rPr>
          <w:b/>
          <w:bCs/>
          <w:sz w:val="24"/>
          <w:szCs w:val="24"/>
          <w:lang w:eastAsia="en-AU"/>
        </w:rPr>
        <w:t>1</w:t>
      </w:r>
      <w:r w:rsidR="000C15DA">
        <w:rPr>
          <w:b/>
          <w:bCs/>
          <w:sz w:val="24"/>
          <w:szCs w:val="24"/>
          <w:lang w:eastAsia="en-AU"/>
        </w:rPr>
        <w:t>5</w:t>
      </w:r>
      <w:r>
        <w:rPr>
          <w:b/>
          <w:bCs/>
          <w:sz w:val="24"/>
          <w:szCs w:val="24"/>
          <w:lang w:eastAsia="en-AU"/>
        </w:rPr>
        <w:t>.</w:t>
      </w:r>
      <w:r>
        <w:rPr>
          <w:b/>
          <w:bCs/>
          <w:sz w:val="24"/>
          <w:szCs w:val="24"/>
          <w:lang w:eastAsia="en-AU"/>
        </w:rPr>
        <w:tab/>
      </w:r>
      <w:r w:rsidR="005227BF" w:rsidRPr="005227BF">
        <w:rPr>
          <w:sz w:val="24"/>
          <w:szCs w:val="24"/>
          <w:lang w:eastAsia="en-AU"/>
        </w:rPr>
        <w:t xml:space="preserve">(1) </w:t>
      </w:r>
      <w:r w:rsidR="00C8565A">
        <w:rPr>
          <w:sz w:val="24"/>
          <w:szCs w:val="24"/>
          <w:lang w:eastAsia="en-AU"/>
        </w:rPr>
        <w:tab/>
        <w:t>The managing director may:</w:t>
      </w:r>
    </w:p>
    <w:p w:rsidR="005227BF" w:rsidRPr="005227BF" w:rsidRDefault="00E91E91" w:rsidP="00E91E91">
      <w:pPr>
        <w:tabs>
          <w:tab w:val="left" w:pos="1134"/>
          <w:tab w:val="left" w:pos="1560"/>
        </w:tabs>
        <w:autoSpaceDE w:val="0"/>
        <w:autoSpaceDN w:val="0"/>
        <w:adjustRightInd w:val="0"/>
        <w:ind w:left="1560" w:hanging="1276"/>
        <w:jc w:val="both"/>
        <w:rPr>
          <w:sz w:val="24"/>
          <w:szCs w:val="24"/>
          <w:lang w:eastAsia="en-AU"/>
        </w:rPr>
      </w:pPr>
      <w:r>
        <w:rPr>
          <w:sz w:val="24"/>
          <w:szCs w:val="24"/>
          <w:lang w:eastAsia="en-AU"/>
        </w:rPr>
        <w:tab/>
      </w:r>
      <w:r w:rsidR="005227BF" w:rsidRPr="005227BF">
        <w:rPr>
          <w:sz w:val="24"/>
          <w:szCs w:val="24"/>
          <w:lang w:eastAsia="en-AU"/>
        </w:rPr>
        <w:t xml:space="preserve">(a) </w:t>
      </w:r>
      <w:r>
        <w:rPr>
          <w:sz w:val="24"/>
          <w:szCs w:val="24"/>
          <w:lang w:eastAsia="en-AU"/>
        </w:rPr>
        <w:tab/>
      </w:r>
      <w:r w:rsidR="005227BF" w:rsidRPr="005227BF">
        <w:rPr>
          <w:sz w:val="24"/>
          <w:szCs w:val="24"/>
          <w:lang w:eastAsia="en-AU"/>
        </w:rPr>
        <w:t>close the college or any part of the college to the public or to enrolled students or both the public and enrolled students, if in the opinion of the managing director, the persons are behaving, or are likely to behave, in a disorderly manner;</w:t>
      </w:r>
    </w:p>
    <w:p w:rsidR="005227BF" w:rsidRPr="005227BF" w:rsidRDefault="00E91E91" w:rsidP="00E91E91">
      <w:pPr>
        <w:tabs>
          <w:tab w:val="left" w:pos="1134"/>
          <w:tab w:val="left" w:pos="1560"/>
        </w:tabs>
        <w:autoSpaceDE w:val="0"/>
        <w:autoSpaceDN w:val="0"/>
        <w:adjustRightInd w:val="0"/>
        <w:spacing w:after="60"/>
        <w:ind w:left="1560" w:hanging="1276"/>
        <w:jc w:val="both"/>
        <w:rPr>
          <w:sz w:val="24"/>
          <w:szCs w:val="24"/>
          <w:lang w:eastAsia="en-AU"/>
        </w:rPr>
      </w:pPr>
      <w:r>
        <w:rPr>
          <w:sz w:val="24"/>
          <w:szCs w:val="24"/>
          <w:lang w:eastAsia="en-AU"/>
        </w:rPr>
        <w:tab/>
      </w:r>
      <w:r w:rsidR="005227BF" w:rsidRPr="005227BF">
        <w:rPr>
          <w:sz w:val="24"/>
          <w:szCs w:val="24"/>
          <w:lang w:eastAsia="en-AU"/>
        </w:rPr>
        <w:t xml:space="preserve">(b) </w:t>
      </w:r>
      <w:r>
        <w:rPr>
          <w:sz w:val="24"/>
          <w:szCs w:val="24"/>
          <w:lang w:eastAsia="en-AU"/>
        </w:rPr>
        <w:tab/>
      </w:r>
      <w:r w:rsidR="005227BF" w:rsidRPr="005227BF">
        <w:rPr>
          <w:sz w:val="24"/>
          <w:szCs w:val="24"/>
          <w:lang w:eastAsia="en-AU"/>
        </w:rPr>
        <w:t>require any person whose presence at the college is in contravention of a by-law or is likely to be detrimental to the college, to leave the college or any part of the college.</w:t>
      </w:r>
    </w:p>
    <w:p w:rsidR="005227BF" w:rsidRPr="005227BF" w:rsidRDefault="00E91E91" w:rsidP="00704781">
      <w:pPr>
        <w:tabs>
          <w:tab w:val="left" w:pos="770"/>
          <w:tab w:val="left" w:pos="1204"/>
        </w:tabs>
        <w:autoSpaceDE w:val="0"/>
        <w:autoSpaceDN w:val="0"/>
        <w:adjustRightInd w:val="0"/>
        <w:ind w:left="1204" w:hanging="920"/>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A person who refuses or fails to comply with a requirement of the managing director under by-law 14(1) commits an offence.</w:t>
      </w:r>
    </w:p>
    <w:p w:rsidR="005227BF" w:rsidRDefault="005227BF" w:rsidP="005227BF">
      <w:pPr>
        <w:autoSpaceDE w:val="0"/>
        <w:autoSpaceDN w:val="0"/>
        <w:adjustRightInd w:val="0"/>
        <w:ind w:left="284"/>
        <w:jc w:val="both"/>
        <w:rPr>
          <w:sz w:val="24"/>
          <w:szCs w:val="24"/>
          <w:lang w:eastAsia="en-AU"/>
        </w:rPr>
      </w:pPr>
    </w:p>
    <w:p w:rsidR="006009A0" w:rsidRDefault="006009A0">
      <w:pPr>
        <w:widowControl/>
        <w:rPr>
          <w:sz w:val="24"/>
          <w:szCs w:val="24"/>
          <w:lang w:eastAsia="en-AU"/>
        </w:rPr>
      </w:pPr>
      <w:r>
        <w:rPr>
          <w:sz w:val="24"/>
          <w:szCs w:val="24"/>
          <w:lang w:eastAsia="en-AU"/>
        </w:rPr>
        <w:br w:type="page"/>
      </w:r>
    </w:p>
    <w:p w:rsidR="0069635B" w:rsidRPr="005227BF" w:rsidRDefault="0069635B" w:rsidP="005227BF">
      <w:pPr>
        <w:autoSpaceDE w:val="0"/>
        <w:autoSpaceDN w:val="0"/>
        <w:adjustRightInd w:val="0"/>
        <w:ind w:left="284"/>
        <w:jc w:val="both"/>
        <w:rPr>
          <w:sz w:val="24"/>
          <w:szCs w:val="24"/>
          <w:lang w:eastAsia="en-AU"/>
        </w:rPr>
      </w:pPr>
    </w:p>
    <w:p w:rsidR="005227BF" w:rsidRPr="000C0670" w:rsidRDefault="005227BF" w:rsidP="005227BF">
      <w:pPr>
        <w:autoSpaceDE w:val="0"/>
        <w:autoSpaceDN w:val="0"/>
        <w:adjustRightInd w:val="0"/>
        <w:ind w:left="284"/>
        <w:jc w:val="both"/>
        <w:rPr>
          <w:b/>
          <w:bCs/>
          <w:color w:val="76923C"/>
          <w:sz w:val="28"/>
          <w:szCs w:val="28"/>
          <w:lang w:eastAsia="en-AU"/>
        </w:rPr>
      </w:pPr>
      <w:r w:rsidRPr="000C0670">
        <w:rPr>
          <w:b/>
          <w:bCs/>
          <w:color w:val="76923C"/>
          <w:sz w:val="28"/>
          <w:szCs w:val="28"/>
          <w:lang w:eastAsia="en-AU"/>
        </w:rPr>
        <w:t>PART 5—CONTROL OF TRAFFIC</w:t>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Object of this Part</w:t>
      </w:r>
    </w:p>
    <w:p w:rsidR="00655701" w:rsidRDefault="005227BF" w:rsidP="0069635B">
      <w:pPr>
        <w:tabs>
          <w:tab w:val="left" w:pos="742"/>
          <w:tab w:val="left" w:pos="1176"/>
        </w:tabs>
        <w:autoSpaceDE w:val="0"/>
        <w:autoSpaceDN w:val="0"/>
        <w:adjustRightInd w:val="0"/>
        <w:ind w:left="742" w:hanging="458"/>
        <w:jc w:val="both"/>
        <w:rPr>
          <w:sz w:val="24"/>
          <w:szCs w:val="24"/>
          <w:lang w:eastAsia="en-AU"/>
        </w:rPr>
      </w:pPr>
      <w:r w:rsidRPr="005227BF">
        <w:rPr>
          <w:b/>
          <w:bCs/>
          <w:sz w:val="24"/>
          <w:szCs w:val="24"/>
          <w:lang w:eastAsia="en-AU"/>
        </w:rPr>
        <w:t>1</w:t>
      </w:r>
      <w:r w:rsidR="000C15DA">
        <w:rPr>
          <w:b/>
          <w:bCs/>
          <w:sz w:val="24"/>
          <w:szCs w:val="24"/>
          <w:lang w:eastAsia="en-AU"/>
        </w:rPr>
        <w:t>6</w:t>
      </w:r>
      <w:r w:rsidRPr="005227BF">
        <w:rPr>
          <w:b/>
          <w:bCs/>
          <w:sz w:val="24"/>
          <w:szCs w:val="24"/>
          <w:lang w:eastAsia="en-AU"/>
        </w:rPr>
        <w:t xml:space="preserve">. </w:t>
      </w:r>
      <w:r w:rsidR="0069635B">
        <w:rPr>
          <w:b/>
          <w:bCs/>
          <w:sz w:val="24"/>
          <w:szCs w:val="24"/>
          <w:lang w:eastAsia="en-AU"/>
        </w:rPr>
        <w:tab/>
      </w:r>
      <w:r w:rsidRPr="005227BF">
        <w:rPr>
          <w:sz w:val="24"/>
          <w:szCs w:val="24"/>
          <w:lang w:eastAsia="en-AU"/>
        </w:rPr>
        <w:t>The object of this Part is to provide for the orderly occupation and use of college land by vehicles and the parking of vehicles.</w:t>
      </w:r>
    </w:p>
    <w:p w:rsidR="006009A0" w:rsidRDefault="006009A0" w:rsidP="0069635B">
      <w:pPr>
        <w:tabs>
          <w:tab w:val="left" w:pos="742"/>
          <w:tab w:val="left" w:pos="1176"/>
        </w:tabs>
        <w:autoSpaceDE w:val="0"/>
        <w:autoSpaceDN w:val="0"/>
        <w:adjustRightInd w:val="0"/>
        <w:spacing w:after="60"/>
        <w:ind w:left="284"/>
        <w:jc w:val="both"/>
        <w:rPr>
          <w:b/>
          <w:bCs/>
          <w:color w:val="76923C"/>
          <w:sz w:val="24"/>
          <w:szCs w:val="24"/>
          <w:lang w:eastAsia="en-AU"/>
        </w:rPr>
      </w:pPr>
    </w:p>
    <w:p w:rsidR="005227BF" w:rsidRPr="000C0670" w:rsidRDefault="005227BF" w:rsidP="0069635B">
      <w:pPr>
        <w:tabs>
          <w:tab w:val="left" w:pos="742"/>
          <w:tab w:val="left" w:pos="1176"/>
        </w:tabs>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Speed control signs</w:t>
      </w:r>
    </w:p>
    <w:p w:rsidR="005227BF" w:rsidRPr="005227BF" w:rsidRDefault="005227BF" w:rsidP="0069635B">
      <w:pPr>
        <w:tabs>
          <w:tab w:val="left" w:pos="742"/>
          <w:tab w:val="left" w:pos="1176"/>
        </w:tabs>
        <w:autoSpaceDE w:val="0"/>
        <w:autoSpaceDN w:val="0"/>
        <w:adjustRightInd w:val="0"/>
        <w:ind w:left="1176" w:hanging="892"/>
        <w:jc w:val="both"/>
        <w:rPr>
          <w:sz w:val="24"/>
          <w:szCs w:val="24"/>
          <w:lang w:eastAsia="en-AU"/>
        </w:rPr>
      </w:pPr>
      <w:r w:rsidRPr="005227BF">
        <w:rPr>
          <w:b/>
          <w:bCs/>
          <w:sz w:val="24"/>
          <w:szCs w:val="24"/>
          <w:lang w:eastAsia="en-AU"/>
        </w:rPr>
        <w:t>1</w:t>
      </w:r>
      <w:r w:rsidR="000C15DA">
        <w:rPr>
          <w:b/>
          <w:bCs/>
          <w:sz w:val="24"/>
          <w:szCs w:val="24"/>
          <w:lang w:eastAsia="en-AU"/>
        </w:rPr>
        <w:t>7</w:t>
      </w:r>
      <w:r w:rsidRPr="005227BF">
        <w:rPr>
          <w:b/>
          <w:bCs/>
          <w:sz w:val="24"/>
          <w:szCs w:val="24"/>
          <w:lang w:eastAsia="en-AU"/>
        </w:rPr>
        <w:t xml:space="preserve">. </w:t>
      </w:r>
      <w:r w:rsidR="0069635B">
        <w:rPr>
          <w:b/>
          <w:bCs/>
          <w:sz w:val="24"/>
          <w:szCs w:val="24"/>
          <w:lang w:eastAsia="en-AU"/>
        </w:rPr>
        <w:tab/>
      </w:r>
      <w:r w:rsidRPr="005227BF">
        <w:rPr>
          <w:sz w:val="24"/>
          <w:szCs w:val="24"/>
          <w:lang w:eastAsia="en-AU"/>
        </w:rPr>
        <w:t xml:space="preserve">(1) </w:t>
      </w:r>
      <w:r w:rsidR="0069635B">
        <w:rPr>
          <w:sz w:val="24"/>
          <w:szCs w:val="24"/>
          <w:lang w:eastAsia="en-AU"/>
        </w:rPr>
        <w:tab/>
      </w:r>
      <w:r w:rsidRPr="005227BF">
        <w:rPr>
          <w:sz w:val="24"/>
          <w:szCs w:val="24"/>
          <w:lang w:eastAsia="en-AU"/>
        </w:rPr>
        <w:t>The managing director may approve the erection of signs indicating the maximum speed at which vehicles may be driven on college land.</w:t>
      </w:r>
    </w:p>
    <w:p w:rsidR="005227BF" w:rsidRPr="005227BF" w:rsidRDefault="005227BF" w:rsidP="0069635B">
      <w:pPr>
        <w:tabs>
          <w:tab w:val="left" w:pos="742"/>
          <w:tab w:val="left" w:pos="1176"/>
        </w:tabs>
        <w:autoSpaceDE w:val="0"/>
        <w:autoSpaceDN w:val="0"/>
        <w:adjustRightInd w:val="0"/>
        <w:ind w:left="284"/>
        <w:jc w:val="both"/>
        <w:rPr>
          <w:sz w:val="24"/>
          <w:szCs w:val="24"/>
          <w:lang w:eastAsia="en-AU"/>
        </w:rPr>
      </w:pPr>
    </w:p>
    <w:p w:rsidR="005227BF" w:rsidRPr="005227BF" w:rsidRDefault="0069635B" w:rsidP="0069635B">
      <w:pPr>
        <w:tabs>
          <w:tab w:val="left" w:pos="742"/>
          <w:tab w:val="left" w:pos="1176"/>
        </w:tabs>
        <w:autoSpaceDE w:val="0"/>
        <w:autoSpaceDN w:val="0"/>
        <w:adjustRightInd w:val="0"/>
        <w:ind w:left="1176" w:hanging="892"/>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A person shall not drive a vehicle on a driveway at a speed in excess of the speed indicated on a speed control sign that applies in relation to the driveway.</w:t>
      </w:r>
    </w:p>
    <w:p w:rsidR="0069635B" w:rsidRPr="000C15DA" w:rsidRDefault="0069635B">
      <w:pPr>
        <w:rPr>
          <w:b/>
          <w:bCs/>
          <w:sz w:val="24"/>
          <w:szCs w:val="24"/>
          <w:lang w:eastAsia="en-AU"/>
        </w:rPr>
      </w:pPr>
    </w:p>
    <w:p w:rsidR="005227BF" w:rsidRPr="000C0670" w:rsidRDefault="005227BF" w:rsidP="0069635B">
      <w:pPr>
        <w:tabs>
          <w:tab w:val="left" w:pos="742"/>
          <w:tab w:val="left" w:pos="1176"/>
        </w:tabs>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Parking permits</w:t>
      </w:r>
    </w:p>
    <w:p w:rsidR="005227BF" w:rsidRPr="00EF544B" w:rsidRDefault="005227BF" w:rsidP="000C15DA">
      <w:pPr>
        <w:tabs>
          <w:tab w:val="left" w:pos="742"/>
          <w:tab w:val="left" w:pos="1176"/>
        </w:tabs>
        <w:autoSpaceDE w:val="0"/>
        <w:autoSpaceDN w:val="0"/>
        <w:adjustRightInd w:val="0"/>
        <w:ind w:left="284"/>
        <w:jc w:val="both"/>
        <w:rPr>
          <w:sz w:val="24"/>
          <w:szCs w:val="24"/>
          <w:lang w:eastAsia="en-AU"/>
        </w:rPr>
      </w:pPr>
      <w:r w:rsidRPr="005227BF">
        <w:rPr>
          <w:b/>
          <w:bCs/>
          <w:sz w:val="24"/>
          <w:szCs w:val="24"/>
          <w:lang w:eastAsia="en-AU"/>
        </w:rPr>
        <w:t>1</w:t>
      </w:r>
      <w:r w:rsidR="000C15DA">
        <w:rPr>
          <w:b/>
          <w:bCs/>
          <w:sz w:val="24"/>
          <w:szCs w:val="24"/>
          <w:lang w:eastAsia="en-AU"/>
        </w:rPr>
        <w:t>8</w:t>
      </w:r>
      <w:r w:rsidR="00EF544B">
        <w:rPr>
          <w:b/>
          <w:bCs/>
          <w:sz w:val="24"/>
          <w:szCs w:val="24"/>
          <w:lang w:eastAsia="en-AU"/>
        </w:rPr>
        <w:t>.</w:t>
      </w:r>
      <w:r w:rsidR="00EF544B">
        <w:rPr>
          <w:b/>
          <w:bCs/>
          <w:sz w:val="24"/>
          <w:szCs w:val="24"/>
          <w:lang w:eastAsia="en-AU"/>
        </w:rPr>
        <w:tab/>
      </w:r>
      <w:r w:rsidR="00EF544B" w:rsidRPr="00EF544B">
        <w:rPr>
          <w:bCs/>
          <w:sz w:val="24"/>
          <w:szCs w:val="24"/>
          <w:lang w:eastAsia="en-AU"/>
        </w:rPr>
        <w:t>(1)</w:t>
      </w:r>
      <w:r w:rsidR="00EF544B">
        <w:rPr>
          <w:b/>
          <w:bCs/>
          <w:sz w:val="24"/>
          <w:szCs w:val="24"/>
          <w:lang w:eastAsia="en-AU"/>
        </w:rPr>
        <w:tab/>
      </w:r>
      <w:r w:rsidR="00EF544B">
        <w:rPr>
          <w:bCs/>
          <w:sz w:val="24"/>
          <w:szCs w:val="24"/>
          <w:lang w:eastAsia="en-AU"/>
        </w:rPr>
        <w:t>The Managing Director may arrange for the issue of parking permits.</w:t>
      </w:r>
    </w:p>
    <w:p w:rsidR="005227BF" w:rsidRPr="005227BF" w:rsidRDefault="0069635B" w:rsidP="0069635B">
      <w:pPr>
        <w:tabs>
          <w:tab w:val="left" w:pos="756"/>
          <w:tab w:val="left" w:pos="1204"/>
          <w:tab w:val="left" w:pos="1560"/>
        </w:tabs>
        <w:autoSpaceDE w:val="0"/>
        <w:autoSpaceDN w:val="0"/>
        <w:adjustRightInd w:val="0"/>
        <w:ind w:left="284"/>
        <w:jc w:val="both"/>
        <w:rPr>
          <w:sz w:val="24"/>
          <w:szCs w:val="24"/>
          <w:lang w:eastAsia="en-AU"/>
        </w:rPr>
      </w:pPr>
      <w:r>
        <w:rPr>
          <w:sz w:val="24"/>
          <w:szCs w:val="24"/>
          <w:lang w:eastAsia="en-AU"/>
        </w:rPr>
        <w:tab/>
      </w:r>
      <w:r w:rsidR="005227BF" w:rsidRPr="005227BF">
        <w:rPr>
          <w:sz w:val="24"/>
          <w:szCs w:val="24"/>
          <w:lang w:eastAsia="en-AU"/>
        </w:rPr>
        <w:t xml:space="preserve">(2) </w:t>
      </w:r>
      <w:r>
        <w:rPr>
          <w:sz w:val="24"/>
          <w:szCs w:val="24"/>
          <w:lang w:eastAsia="en-AU"/>
        </w:rPr>
        <w:tab/>
      </w:r>
      <w:r w:rsidR="005227BF" w:rsidRPr="005227BF">
        <w:rPr>
          <w:sz w:val="24"/>
          <w:szCs w:val="24"/>
          <w:lang w:eastAsia="en-AU"/>
        </w:rPr>
        <w:t>Parking permits may be of different classes.</w:t>
      </w:r>
    </w:p>
    <w:p w:rsidR="005227BF" w:rsidRPr="005227BF" w:rsidRDefault="005227BF" w:rsidP="0069635B">
      <w:pPr>
        <w:tabs>
          <w:tab w:val="left" w:pos="756"/>
          <w:tab w:val="left" w:pos="1204"/>
          <w:tab w:val="left" w:pos="1560"/>
        </w:tabs>
        <w:autoSpaceDE w:val="0"/>
        <w:autoSpaceDN w:val="0"/>
        <w:adjustRightInd w:val="0"/>
        <w:ind w:left="284"/>
        <w:jc w:val="both"/>
        <w:rPr>
          <w:sz w:val="24"/>
          <w:szCs w:val="24"/>
          <w:lang w:eastAsia="en-AU"/>
        </w:rPr>
      </w:pPr>
    </w:p>
    <w:p w:rsidR="005227BF" w:rsidRPr="005227BF" w:rsidRDefault="0069635B" w:rsidP="0069635B">
      <w:pPr>
        <w:tabs>
          <w:tab w:val="left" w:pos="756"/>
          <w:tab w:val="left" w:pos="1204"/>
          <w:tab w:val="left" w:pos="1560"/>
        </w:tabs>
        <w:autoSpaceDE w:val="0"/>
        <w:autoSpaceDN w:val="0"/>
        <w:adjustRightInd w:val="0"/>
        <w:ind w:left="284"/>
        <w:jc w:val="both"/>
        <w:rPr>
          <w:sz w:val="24"/>
          <w:szCs w:val="24"/>
          <w:lang w:eastAsia="en-AU"/>
        </w:rPr>
      </w:pPr>
      <w:r>
        <w:rPr>
          <w:sz w:val="24"/>
          <w:szCs w:val="24"/>
          <w:lang w:eastAsia="en-AU"/>
        </w:rPr>
        <w:tab/>
      </w:r>
      <w:r w:rsidR="005227BF" w:rsidRPr="005227BF">
        <w:rPr>
          <w:sz w:val="24"/>
          <w:szCs w:val="24"/>
          <w:lang w:eastAsia="en-AU"/>
        </w:rPr>
        <w:t xml:space="preserve">(3) </w:t>
      </w:r>
      <w:r>
        <w:rPr>
          <w:sz w:val="24"/>
          <w:szCs w:val="24"/>
          <w:lang w:eastAsia="en-AU"/>
        </w:rPr>
        <w:tab/>
      </w:r>
      <w:r w:rsidR="005227BF" w:rsidRPr="005227BF">
        <w:rPr>
          <w:sz w:val="24"/>
          <w:szCs w:val="24"/>
          <w:lang w:eastAsia="en-AU"/>
        </w:rPr>
        <w:t>A par</w:t>
      </w:r>
      <w:r>
        <w:rPr>
          <w:sz w:val="24"/>
          <w:szCs w:val="24"/>
          <w:lang w:eastAsia="en-AU"/>
        </w:rPr>
        <w:t>k</w:t>
      </w:r>
      <w:r w:rsidR="00C8565A">
        <w:rPr>
          <w:sz w:val="24"/>
          <w:szCs w:val="24"/>
          <w:lang w:eastAsia="en-AU"/>
        </w:rPr>
        <w:t>ing permit is not valid unless:</w:t>
      </w:r>
    </w:p>
    <w:p w:rsidR="005227BF" w:rsidRPr="005227BF" w:rsidRDefault="0069635B" w:rsidP="00CC5513">
      <w:pPr>
        <w:tabs>
          <w:tab w:val="left" w:pos="756"/>
          <w:tab w:val="left" w:pos="1204"/>
          <w:tab w:val="left" w:pos="1560"/>
        </w:tabs>
        <w:autoSpaceDE w:val="0"/>
        <w:autoSpaceDN w:val="0"/>
        <w:adjustRightInd w:val="0"/>
        <w:spacing w:after="60"/>
        <w:ind w:left="1560" w:hanging="1276"/>
        <w:jc w:val="both"/>
        <w:rPr>
          <w:sz w:val="24"/>
          <w:szCs w:val="24"/>
          <w:lang w:eastAsia="en-AU"/>
        </w:rPr>
      </w:pPr>
      <w:r>
        <w:rPr>
          <w:sz w:val="24"/>
          <w:szCs w:val="24"/>
          <w:lang w:eastAsia="en-AU"/>
        </w:rPr>
        <w:tab/>
      </w:r>
      <w:r>
        <w:rPr>
          <w:sz w:val="24"/>
          <w:szCs w:val="24"/>
          <w:lang w:eastAsia="en-AU"/>
        </w:rPr>
        <w:tab/>
      </w:r>
      <w:r w:rsidR="005227BF" w:rsidRPr="005227BF">
        <w:rPr>
          <w:sz w:val="24"/>
          <w:szCs w:val="24"/>
          <w:lang w:eastAsia="en-AU"/>
        </w:rPr>
        <w:t xml:space="preserve">(a) </w:t>
      </w:r>
      <w:r>
        <w:rPr>
          <w:sz w:val="24"/>
          <w:szCs w:val="24"/>
          <w:lang w:eastAsia="en-AU"/>
        </w:rPr>
        <w:tab/>
      </w:r>
      <w:r w:rsidR="005227BF" w:rsidRPr="005227BF">
        <w:rPr>
          <w:sz w:val="24"/>
          <w:szCs w:val="24"/>
          <w:lang w:eastAsia="en-AU"/>
        </w:rPr>
        <w:t>if it is issued in relation to a specified time or specified period of time, it is used accordingly;</w:t>
      </w:r>
    </w:p>
    <w:p w:rsidR="005227BF" w:rsidRPr="005227BF" w:rsidRDefault="0069635B" w:rsidP="0069635B">
      <w:pPr>
        <w:tabs>
          <w:tab w:val="left" w:pos="756"/>
          <w:tab w:val="left" w:pos="1204"/>
          <w:tab w:val="left" w:pos="1418"/>
          <w:tab w:val="left" w:pos="1560"/>
        </w:tabs>
        <w:autoSpaceDE w:val="0"/>
        <w:autoSpaceDN w:val="0"/>
        <w:adjustRightInd w:val="0"/>
        <w:spacing w:after="60"/>
        <w:ind w:left="284"/>
        <w:jc w:val="both"/>
        <w:rPr>
          <w:sz w:val="24"/>
          <w:szCs w:val="24"/>
          <w:lang w:eastAsia="en-AU"/>
        </w:rPr>
      </w:pPr>
      <w:r>
        <w:rPr>
          <w:sz w:val="24"/>
          <w:szCs w:val="24"/>
          <w:lang w:eastAsia="en-AU"/>
        </w:rPr>
        <w:tab/>
      </w:r>
      <w:r>
        <w:rPr>
          <w:sz w:val="24"/>
          <w:szCs w:val="24"/>
          <w:lang w:eastAsia="en-AU"/>
        </w:rPr>
        <w:tab/>
      </w:r>
      <w:r w:rsidR="005227BF" w:rsidRPr="005227BF">
        <w:rPr>
          <w:sz w:val="24"/>
          <w:szCs w:val="24"/>
          <w:lang w:eastAsia="en-AU"/>
        </w:rPr>
        <w:t>(b)</w:t>
      </w:r>
      <w:r>
        <w:rPr>
          <w:sz w:val="24"/>
          <w:szCs w:val="24"/>
          <w:lang w:eastAsia="en-AU"/>
        </w:rPr>
        <w:tab/>
      </w:r>
      <w:r w:rsidR="005227BF" w:rsidRPr="005227BF">
        <w:rPr>
          <w:sz w:val="24"/>
          <w:szCs w:val="24"/>
          <w:lang w:eastAsia="en-AU"/>
        </w:rPr>
        <w:t>it is used for the purpose that it was issued for;</w:t>
      </w:r>
    </w:p>
    <w:p w:rsidR="005227BF" w:rsidRPr="005227BF" w:rsidRDefault="0069635B" w:rsidP="002D0751">
      <w:pPr>
        <w:tabs>
          <w:tab w:val="left" w:pos="756"/>
          <w:tab w:val="left" w:pos="1204"/>
          <w:tab w:val="left" w:pos="1418"/>
          <w:tab w:val="left" w:pos="1560"/>
        </w:tabs>
        <w:autoSpaceDE w:val="0"/>
        <w:autoSpaceDN w:val="0"/>
        <w:adjustRightInd w:val="0"/>
        <w:spacing w:after="60"/>
        <w:ind w:left="1560" w:hanging="1276"/>
        <w:jc w:val="both"/>
        <w:rPr>
          <w:sz w:val="24"/>
          <w:szCs w:val="24"/>
          <w:lang w:eastAsia="en-AU"/>
        </w:rPr>
      </w:pPr>
      <w:r>
        <w:rPr>
          <w:sz w:val="24"/>
          <w:szCs w:val="24"/>
          <w:lang w:eastAsia="en-AU"/>
        </w:rPr>
        <w:tab/>
      </w:r>
      <w:r>
        <w:rPr>
          <w:sz w:val="24"/>
          <w:szCs w:val="24"/>
          <w:lang w:eastAsia="en-AU"/>
        </w:rPr>
        <w:tab/>
        <w:t>(c)</w:t>
      </w:r>
      <w:r>
        <w:rPr>
          <w:sz w:val="24"/>
          <w:szCs w:val="24"/>
          <w:lang w:eastAsia="en-AU"/>
        </w:rPr>
        <w:tab/>
      </w:r>
      <w:r w:rsidR="005227BF" w:rsidRPr="005227BF">
        <w:rPr>
          <w:sz w:val="24"/>
          <w:szCs w:val="24"/>
          <w:lang w:eastAsia="en-AU"/>
        </w:rPr>
        <w:t>it is used for, or in respect to, a vehicle in the control and possession of a person or class of person that it was issued to;</w:t>
      </w:r>
    </w:p>
    <w:p w:rsidR="005227BF" w:rsidRPr="005227BF" w:rsidRDefault="0069635B" w:rsidP="00CC5513">
      <w:pPr>
        <w:tabs>
          <w:tab w:val="left" w:pos="756"/>
          <w:tab w:val="left" w:pos="1204"/>
          <w:tab w:val="left" w:pos="1418"/>
          <w:tab w:val="left" w:pos="1560"/>
        </w:tabs>
        <w:autoSpaceDE w:val="0"/>
        <w:autoSpaceDN w:val="0"/>
        <w:adjustRightInd w:val="0"/>
        <w:spacing w:after="60"/>
        <w:ind w:left="1560" w:hanging="1276"/>
        <w:jc w:val="both"/>
        <w:rPr>
          <w:sz w:val="24"/>
          <w:szCs w:val="24"/>
          <w:lang w:eastAsia="en-AU"/>
        </w:rPr>
      </w:pPr>
      <w:r>
        <w:rPr>
          <w:sz w:val="24"/>
          <w:szCs w:val="24"/>
          <w:lang w:eastAsia="en-AU"/>
        </w:rPr>
        <w:tab/>
      </w:r>
      <w:r>
        <w:rPr>
          <w:sz w:val="24"/>
          <w:szCs w:val="24"/>
          <w:lang w:eastAsia="en-AU"/>
        </w:rPr>
        <w:tab/>
        <w:t>(d)</w:t>
      </w:r>
      <w:r>
        <w:rPr>
          <w:sz w:val="24"/>
          <w:szCs w:val="24"/>
          <w:lang w:eastAsia="en-AU"/>
        </w:rPr>
        <w:tab/>
      </w:r>
      <w:r w:rsidR="005227BF" w:rsidRPr="005227BF">
        <w:rPr>
          <w:sz w:val="24"/>
          <w:szCs w:val="24"/>
          <w:lang w:eastAsia="en-AU"/>
        </w:rPr>
        <w:t>it is used in relation to a vehicle or kind of vehicle that it was issued to or in respect of; and</w:t>
      </w:r>
    </w:p>
    <w:p w:rsidR="005227BF" w:rsidRPr="005227BF" w:rsidRDefault="0069635B" w:rsidP="0069635B">
      <w:pPr>
        <w:tabs>
          <w:tab w:val="left" w:pos="756"/>
          <w:tab w:val="left" w:pos="1204"/>
          <w:tab w:val="left" w:pos="1418"/>
          <w:tab w:val="left" w:pos="1560"/>
        </w:tabs>
        <w:autoSpaceDE w:val="0"/>
        <w:autoSpaceDN w:val="0"/>
        <w:adjustRightInd w:val="0"/>
        <w:spacing w:after="60"/>
        <w:ind w:left="1560" w:hanging="1276"/>
        <w:jc w:val="both"/>
        <w:rPr>
          <w:sz w:val="24"/>
          <w:szCs w:val="24"/>
          <w:lang w:eastAsia="en-AU"/>
        </w:rPr>
      </w:pPr>
      <w:r>
        <w:rPr>
          <w:sz w:val="24"/>
          <w:szCs w:val="24"/>
          <w:lang w:eastAsia="en-AU"/>
        </w:rPr>
        <w:tab/>
      </w:r>
      <w:r>
        <w:rPr>
          <w:sz w:val="24"/>
          <w:szCs w:val="24"/>
          <w:lang w:eastAsia="en-AU"/>
        </w:rPr>
        <w:tab/>
      </w:r>
      <w:r w:rsidR="005227BF" w:rsidRPr="005227BF">
        <w:rPr>
          <w:sz w:val="24"/>
          <w:szCs w:val="24"/>
          <w:lang w:eastAsia="en-AU"/>
        </w:rPr>
        <w:t>(e)</w:t>
      </w:r>
      <w:r>
        <w:rPr>
          <w:sz w:val="24"/>
          <w:szCs w:val="24"/>
          <w:lang w:eastAsia="en-AU"/>
        </w:rPr>
        <w:tab/>
      </w:r>
      <w:r w:rsidR="005227BF" w:rsidRPr="005227BF">
        <w:rPr>
          <w:sz w:val="24"/>
          <w:szCs w:val="24"/>
          <w:lang w:eastAsia="en-AU"/>
        </w:rPr>
        <w:t>if any fees are payable under these by-laws in relation to the parking permit, those fees have been paid.</w:t>
      </w:r>
    </w:p>
    <w:p w:rsidR="005227BF" w:rsidRPr="005227BF" w:rsidRDefault="005227BF" w:rsidP="0069635B">
      <w:pPr>
        <w:tabs>
          <w:tab w:val="left" w:pos="756"/>
          <w:tab w:val="left" w:pos="1204"/>
          <w:tab w:val="left" w:pos="1560"/>
        </w:tabs>
        <w:autoSpaceDE w:val="0"/>
        <w:autoSpaceDN w:val="0"/>
        <w:adjustRightInd w:val="0"/>
        <w:spacing w:after="60"/>
        <w:ind w:left="1204" w:hanging="434"/>
        <w:jc w:val="both"/>
        <w:rPr>
          <w:sz w:val="24"/>
          <w:szCs w:val="24"/>
          <w:lang w:eastAsia="en-AU"/>
        </w:rPr>
      </w:pPr>
      <w:r w:rsidRPr="005227BF">
        <w:rPr>
          <w:sz w:val="24"/>
          <w:szCs w:val="24"/>
          <w:lang w:eastAsia="en-AU"/>
        </w:rPr>
        <w:t xml:space="preserve">(4) </w:t>
      </w:r>
      <w:r w:rsidR="0069635B">
        <w:rPr>
          <w:sz w:val="24"/>
          <w:szCs w:val="24"/>
          <w:lang w:eastAsia="en-AU"/>
        </w:rPr>
        <w:tab/>
      </w:r>
      <w:r w:rsidRPr="005227BF">
        <w:rPr>
          <w:sz w:val="24"/>
          <w:szCs w:val="24"/>
          <w:lang w:eastAsia="en-AU"/>
        </w:rPr>
        <w:t>A person is not to park a vehicle contrary to the terms of any permit that applies in relation to the vehicle.</w:t>
      </w:r>
    </w:p>
    <w:p w:rsidR="005227BF" w:rsidRPr="005227BF" w:rsidRDefault="005227BF" w:rsidP="0069635B">
      <w:pPr>
        <w:tabs>
          <w:tab w:val="left" w:pos="756"/>
          <w:tab w:val="left" w:pos="1204"/>
          <w:tab w:val="left" w:pos="1560"/>
        </w:tabs>
        <w:autoSpaceDE w:val="0"/>
        <w:autoSpaceDN w:val="0"/>
        <w:adjustRightInd w:val="0"/>
        <w:ind w:left="1204" w:hanging="434"/>
        <w:jc w:val="both"/>
        <w:rPr>
          <w:sz w:val="24"/>
          <w:szCs w:val="24"/>
          <w:lang w:eastAsia="en-AU"/>
        </w:rPr>
      </w:pPr>
      <w:r w:rsidRPr="005227BF">
        <w:rPr>
          <w:sz w:val="24"/>
          <w:szCs w:val="24"/>
          <w:lang w:eastAsia="en-AU"/>
        </w:rPr>
        <w:t>(5)</w:t>
      </w:r>
      <w:r w:rsidR="0069635B">
        <w:rPr>
          <w:sz w:val="24"/>
          <w:szCs w:val="24"/>
          <w:lang w:eastAsia="en-AU"/>
        </w:rPr>
        <w:tab/>
      </w:r>
      <w:r w:rsidRPr="005227BF">
        <w:rPr>
          <w:sz w:val="24"/>
          <w:szCs w:val="24"/>
          <w:lang w:eastAsia="en-AU"/>
        </w:rPr>
        <w:t>If a parking permit is used for a purpose other than the purpose for which it is issued the managing director may cancel the parking permit.</w:t>
      </w:r>
    </w:p>
    <w:p w:rsidR="005227BF" w:rsidRDefault="005227BF" w:rsidP="005227BF">
      <w:pPr>
        <w:autoSpaceDE w:val="0"/>
        <w:autoSpaceDN w:val="0"/>
        <w:adjustRightInd w:val="0"/>
        <w:ind w:left="284"/>
        <w:jc w:val="both"/>
        <w:rPr>
          <w:sz w:val="24"/>
          <w:szCs w:val="24"/>
          <w:lang w:eastAsia="en-AU"/>
        </w:rPr>
      </w:pPr>
    </w:p>
    <w:p w:rsidR="0069635B" w:rsidRPr="005227BF" w:rsidRDefault="0069635B" w:rsidP="005227BF">
      <w:pPr>
        <w:autoSpaceDE w:val="0"/>
        <w:autoSpaceDN w:val="0"/>
        <w:adjustRightInd w:val="0"/>
        <w:ind w:left="284"/>
        <w:jc w:val="both"/>
        <w:rPr>
          <w:sz w:val="24"/>
          <w:szCs w:val="24"/>
          <w:lang w:eastAsia="en-AU"/>
        </w:rPr>
      </w:pPr>
    </w:p>
    <w:p w:rsidR="005227BF" w:rsidRPr="000C0670" w:rsidRDefault="005227BF" w:rsidP="005227BF">
      <w:pPr>
        <w:autoSpaceDE w:val="0"/>
        <w:autoSpaceDN w:val="0"/>
        <w:adjustRightInd w:val="0"/>
        <w:ind w:left="284"/>
        <w:jc w:val="both"/>
        <w:rPr>
          <w:b/>
          <w:bCs/>
          <w:color w:val="76923C"/>
          <w:sz w:val="28"/>
          <w:szCs w:val="28"/>
          <w:lang w:eastAsia="en-AU"/>
        </w:rPr>
      </w:pPr>
      <w:r w:rsidRPr="000C0670">
        <w:rPr>
          <w:b/>
          <w:bCs/>
          <w:color w:val="76923C"/>
          <w:sz w:val="28"/>
          <w:szCs w:val="28"/>
          <w:lang w:eastAsia="en-AU"/>
        </w:rPr>
        <w:t>PART 6—PENALTIES AND DISCIPLINARY CONSEQUENCES</w:t>
      </w: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Offences</w:t>
      </w:r>
    </w:p>
    <w:p w:rsidR="005227BF" w:rsidRPr="005227BF" w:rsidRDefault="005227BF" w:rsidP="0069635B">
      <w:pPr>
        <w:tabs>
          <w:tab w:val="left" w:pos="784"/>
        </w:tabs>
        <w:autoSpaceDE w:val="0"/>
        <w:autoSpaceDN w:val="0"/>
        <w:adjustRightInd w:val="0"/>
        <w:ind w:left="784" w:hanging="500"/>
        <w:jc w:val="both"/>
        <w:rPr>
          <w:sz w:val="24"/>
          <w:szCs w:val="24"/>
          <w:lang w:eastAsia="en-AU"/>
        </w:rPr>
      </w:pPr>
      <w:r w:rsidRPr="005227BF">
        <w:rPr>
          <w:b/>
          <w:bCs/>
          <w:sz w:val="24"/>
          <w:szCs w:val="24"/>
          <w:lang w:eastAsia="en-AU"/>
        </w:rPr>
        <w:t>1</w:t>
      </w:r>
      <w:r w:rsidR="000C15DA">
        <w:rPr>
          <w:b/>
          <w:bCs/>
          <w:sz w:val="24"/>
          <w:szCs w:val="24"/>
          <w:lang w:eastAsia="en-AU"/>
        </w:rPr>
        <w:t>9</w:t>
      </w:r>
      <w:r w:rsidR="00EE3A4E">
        <w:rPr>
          <w:sz w:val="24"/>
          <w:szCs w:val="24"/>
          <w:lang w:eastAsia="en-AU"/>
        </w:rPr>
        <w:t>.</w:t>
      </w:r>
      <w:r w:rsidR="0069635B">
        <w:rPr>
          <w:sz w:val="24"/>
          <w:szCs w:val="24"/>
          <w:lang w:eastAsia="en-AU"/>
        </w:rPr>
        <w:tab/>
      </w:r>
      <w:r w:rsidRPr="005227BF">
        <w:rPr>
          <w:sz w:val="24"/>
          <w:szCs w:val="24"/>
          <w:lang w:eastAsia="en-AU"/>
        </w:rPr>
        <w:t>A person who contravenes any of these by-laws, or acts contrary to any given permission, requirement, direction, notice, order or other thing done, made, given or issued by the managing director, the governing council or any authorised person pursuant to these by-laws, commits an offence. Penalty:</w:t>
      </w:r>
      <w:r w:rsidR="00EE3A4E">
        <w:rPr>
          <w:sz w:val="24"/>
          <w:szCs w:val="24"/>
          <w:lang w:eastAsia="en-AU"/>
        </w:rPr>
        <w:t xml:space="preserve"> </w:t>
      </w:r>
      <w:r w:rsidRPr="005227BF">
        <w:rPr>
          <w:sz w:val="24"/>
          <w:szCs w:val="24"/>
          <w:lang w:eastAsia="en-AU"/>
        </w:rPr>
        <w:t>$1,000.</w:t>
      </w:r>
    </w:p>
    <w:p w:rsidR="005227BF" w:rsidRPr="005227BF" w:rsidRDefault="005227BF" w:rsidP="0069635B">
      <w:pPr>
        <w:tabs>
          <w:tab w:val="left" w:pos="784"/>
        </w:tabs>
        <w:autoSpaceDE w:val="0"/>
        <w:autoSpaceDN w:val="0"/>
        <w:adjustRightInd w:val="0"/>
        <w:ind w:left="284"/>
        <w:jc w:val="both"/>
        <w:rPr>
          <w:sz w:val="24"/>
          <w:szCs w:val="24"/>
          <w:lang w:eastAsia="en-AU"/>
        </w:rPr>
      </w:pPr>
    </w:p>
    <w:p w:rsidR="005227BF" w:rsidRPr="000C0670" w:rsidRDefault="005227BF" w:rsidP="003E7BE5">
      <w:pPr>
        <w:autoSpaceDE w:val="0"/>
        <w:autoSpaceDN w:val="0"/>
        <w:adjustRightInd w:val="0"/>
        <w:spacing w:after="60"/>
        <w:ind w:left="284"/>
        <w:jc w:val="both"/>
        <w:rPr>
          <w:b/>
          <w:bCs/>
          <w:color w:val="76923C"/>
          <w:sz w:val="24"/>
          <w:szCs w:val="24"/>
          <w:lang w:eastAsia="en-AU"/>
        </w:rPr>
      </w:pPr>
      <w:r w:rsidRPr="000C0670">
        <w:rPr>
          <w:b/>
          <w:bCs/>
          <w:color w:val="76923C"/>
          <w:sz w:val="24"/>
          <w:szCs w:val="24"/>
          <w:lang w:eastAsia="en-AU"/>
        </w:rPr>
        <w:t>Disciplinary consequences</w:t>
      </w:r>
    </w:p>
    <w:p w:rsidR="002D0751" w:rsidRPr="002D0751" w:rsidRDefault="002D0751" w:rsidP="00D056B1">
      <w:pPr>
        <w:pStyle w:val="Default"/>
        <w:spacing w:after="60"/>
        <w:ind w:left="709" w:hanging="425"/>
        <w:jc w:val="both"/>
        <w:rPr>
          <w:rFonts w:ascii="Calibri" w:hAnsi="Calibri"/>
          <w:color w:val="auto"/>
          <w:lang w:val="en-US"/>
        </w:rPr>
      </w:pPr>
      <w:r w:rsidRPr="002D0751">
        <w:rPr>
          <w:rFonts w:ascii="Calibri" w:hAnsi="Calibri"/>
          <w:b/>
          <w:color w:val="auto"/>
          <w:lang w:val="en-US"/>
        </w:rPr>
        <w:t>20.</w:t>
      </w:r>
      <w:r w:rsidRPr="002D0751">
        <w:rPr>
          <w:rFonts w:ascii="Calibri" w:hAnsi="Calibri"/>
          <w:color w:val="auto"/>
          <w:lang w:val="en-US"/>
        </w:rPr>
        <w:t xml:space="preserve"> (1) Instead of recovering a penalty in a court of summary jurisdiction, if an alleged offender is an enrolled student, an authorised person may proceed against the enrolled student as for a disciplinary offence and have the complaint heard and determined by the managing director or an authorised person other than the person who commenced the proceedings in relation to the alleged offence. </w:t>
      </w:r>
    </w:p>
    <w:p w:rsidR="002D0751" w:rsidRPr="002D0751" w:rsidRDefault="002D0751" w:rsidP="00D056B1">
      <w:pPr>
        <w:pStyle w:val="Default"/>
        <w:spacing w:after="60"/>
        <w:ind w:left="709"/>
        <w:jc w:val="both"/>
        <w:rPr>
          <w:rFonts w:ascii="Calibri" w:hAnsi="Calibri"/>
          <w:color w:val="auto"/>
          <w:lang w:val="en-US"/>
        </w:rPr>
      </w:pPr>
      <w:r w:rsidRPr="002D0751">
        <w:rPr>
          <w:rFonts w:ascii="Calibri" w:hAnsi="Calibri"/>
          <w:color w:val="auto"/>
          <w:lang w:val="en-US"/>
        </w:rPr>
        <w:lastRenderedPageBreak/>
        <w:t xml:space="preserve">(2) If the managing director or the authorised person referred to in by-law 20(1) is of the opinion that the alleged offender has committed an offence, the managing director or authorised person may impose any one or more of the following penalties— </w:t>
      </w:r>
    </w:p>
    <w:p w:rsidR="005227BF" w:rsidRPr="002D0751" w:rsidRDefault="002D0751" w:rsidP="00D056B1">
      <w:pPr>
        <w:spacing w:after="60"/>
        <w:ind w:left="1440" w:hanging="164"/>
        <w:jc w:val="both"/>
        <w:rPr>
          <w:sz w:val="24"/>
          <w:szCs w:val="24"/>
          <w:lang w:eastAsia="en-AU"/>
        </w:rPr>
      </w:pPr>
      <w:r w:rsidRPr="002D0751">
        <w:rPr>
          <w:sz w:val="24"/>
          <w:szCs w:val="24"/>
          <w:lang w:eastAsia="en-AU"/>
        </w:rPr>
        <w:t>(a) a fine not exceeding $50;</w:t>
      </w:r>
    </w:p>
    <w:p w:rsidR="00AF6221" w:rsidRPr="002D0751"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(b) suspend all or any of the privileges of the enrolled student; </w:t>
      </w:r>
    </w:p>
    <w:p w:rsidR="00AF6221" w:rsidRPr="002D0751"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(c) exclude the enrolled student from attending college lectures, tutorials, workshops or other training activities; </w:t>
      </w:r>
    </w:p>
    <w:p w:rsidR="00AF6221" w:rsidRPr="002D0751"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(d) withhold assessment results of the enrolled student; </w:t>
      </w:r>
    </w:p>
    <w:p w:rsidR="00AF6221" w:rsidRPr="002D0751"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(e) suspend the enrolled student for a period not exceeding 2 semesters of any college course or courses; </w:t>
      </w:r>
    </w:p>
    <w:p w:rsidR="00AF6221" w:rsidRPr="002D0751"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(f) expel the enrolled student from the college; </w:t>
      </w:r>
    </w:p>
    <w:p w:rsidR="00080AC8" w:rsidRDefault="00AF6221" w:rsidP="00D056B1">
      <w:pPr>
        <w:pStyle w:val="Default"/>
        <w:spacing w:after="60"/>
        <w:ind w:left="1440" w:hanging="164"/>
        <w:jc w:val="both"/>
        <w:rPr>
          <w:rFonts w:ascii="Calibri" w:hAnsi="Calibri"/>
          <w:color w:val="auto"/>
          <w:lang w:val="en-US"/>
        </w:rPr>
      </w:pPr>
      <w:r w:rsidRPr="002D0751">
        <w:rPr>
          <w:rFonts w:ascii="Calibri" w:hAnsi="Calibri"/>
          <w:color w:val="auto"/>
          <w:lang w:val="en-US"/>
        </w:rPr>
        <w:t xml:space="preserve">(g) refuse the student re-enrolment as a student. </w:t>
      </w:r>
    </w:p>
    <w:p w:rsidR="00AF6221" w:rsidRPr="002D0751" w:rsidRDefault="00AF6221" w:rsidP="00D056B1">
      <w:pPr>
        <w:pStyle w:val="Default"/>
        <w:spacing w:after="60"/>
        <w:ind w:left="1440" w:hanging="164"/>
        <w:jc w:val="both"/>
        <w:rPr>
          <w:rFonts w:ascii="Calibri" w:hAnsi="Calibri"/>
          <w:color w:val="auto"/>
          <w:lang w:val="en-US"/>
        </w:rPr>
      </w:pPr>
    </w:p>
    <w:p w:rsidR="00AF622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(3) A decision by the managing director or authorised person imposing a penalty specified in by-law 20 (2) (f) or (g) is not effective unless confirmed in writing by the governing council. </w:t>
      </w:r>
    </w:p>
    <w:p w:rsidR="002D0751" w:rsidRPr="002D0751" w:rsidRDefault="002D0751" w:rsidP="002D0751">
      <w:pPr>
        <w:pStyle w:val="Default"/>
        <w:tabs>
          <w:tab w:val="left" w:pos="1276"/>
        </w:tabs>
        <w:ind w:left="709"/>
        <w:jc w:val="both"/>
        <w:rPr>
          <w:rFonts w:ascii="Calibri" w:hAnsi="Calibri"/>
          <w:color w:val="auto"/>
          <w:lang w:val="en-US"/>
        </w:rPr>
      </w:pP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(4) The managing director or authorised person is to serve notice of any penalty imposed on an enrolled student under by-law 20(2) within 28 days after the day upon which the penalty is imposed.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(5) If at the time an enrolled student is entitled to an award from the college—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(a) the enrolled student has not paid any penalty imposed on the enrolled student under these by-laws; or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(b) the enrolled student, without lawful excuse, retains any property of the College the award may be withheld until the enrolled student has paid the amount of the penalty or returned the property to the college.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(6) An enrolled student may appeal any decision made in reference to them under by-law 20 to the student appeals committee within 28 days after having been made aware of that decision.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(7) The student appeal process committee shall comprise the following persons who must be approved in writing by the chairperson of the governing council or the managing director -; </w:t>
      </w:r>
    </w:p>
    <w:p w:rsidR="00AF6221" w:rsidRPr="002D0751" w:rsidRDefault="00AF6221" w:rsidP="00D056B1">
      <w:pPr>
        <w:pStyle w:val="Default"/>
        <w:spacing w:after="60"/>
        <w:ind w:left="993"/>
        <w:jc w:val="both"/>
        <w:rPr>
          <w:rFonts w:ascii="Calibri" w:hAnsi="Calibri"/>
          <w:color w:val="auto"/>
          <w:lang w:val="en-US"/>
        </w:rPr>
      </w:pPr>
      <w:r w:rsidRPr="002D0751">
        <w:rPr>
          <w:rFonts w:ascii="Calibri" w:hAnsi="Calibri"/>
          <w:color w:val="auto"/>
          <w:lang w:val="en-US"/>
        </w:rPr>
        <w:t xml:space="preserve">a. an executive member of the college or senior member of staff who will be the chairperson; </w:t>
      </w:r>
    </w:p>
    <w:p w:rsidR="00AF6221" w:rsidRPr="002D0751" w:rsidRDefault="00AF6221" w:rsidP="00D056B1">
      <w:pPr>
        <w:pStyle w:val="Default"/>
        <w:spacing w:after="60"/>
        <w:ind w:left="993"/>
        <w:jc w:val="both"/>
        <w:rPr>
          <w:rFonts w:ascii="Calibri" w:hAnsi="Calibri"/>
          <w:color w:val="auto"/>
          <w:lang w:val="en-US"/>
        </w:rPr>
      </w:pPr>
      <w:r w:rsidRPr="002D0751">
        <w:rPr>
          <w:rFonts w:ascii="Calibri" w:hAnsi="Calibri"/>
          <w:color w:val="auto"/>
          <w:lang w:val="en-US"/>
        </w:rPr>
        <w:t xml:space="preserve">b. a governing council member or representative industry member; and </w:t>
      </w:r>
    </w:p>
    <w:p w:rsidR="00AF6221" w:rsidRPr="002D0751" w:rsidRDefault="00AF6221" w:rsidP="00D056B1">
      <w:pPr>
        <w:pStyle w:val="Default"/>
        <w:spacing w:after="60"/>
        <w:ind w:left="993"/>
        <w:jc w:val="both"/>
        <w:rPr>
          <w:rFonts w:ascii="Calibri" w:hAnsi="Calibri"/>
          <w:color w:val="auto"/>
          <w:lang w:val="en-US"/>
        </w:rPr>
      </w:pPr>
      <w:r w:rsidRPr="002D0751">
        <w:rPr>
          <w:rFonts w:ascii="Calibri" w:hAnsi="Calibri"/>
          <w:color w:val="auto"/>
          <w:lang w:val="en-US"/>
        </w:rPr>
        <w:t xml:space="preserve">c. one enrolled student nominated by the student association or an independent community member.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Relevant cultural sensitivities should be considered when forming the student appeals committee from time to time.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(8) A member of the student appeals committee may not hear or determine an appeal if, in respect to that member, the appeal and the student concerned, there is or is likely to be an actual or perceived bias or conflict of interest.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(9) During the appeals process, any decision, the subject of the appeal, is hereby stayed. </w:t>
      </w:r>
    </w:p>
    <w:p w:rsidR="00AF6221" w:rsidRPr="002D0751" w:rsidRDefault="00AF6221" w:rsidP="00D056B1">
      <w:pPr>
        <w:pStyle w:val="Default"/>
        <w:spacing w:after="60"/>
        <w:ind w:left="709"/>
        <w:jc w:val="both"/>
        <w:rPr>
          <w:rFonts w:ascii="Calibri" w:hAnsi="Calibri"/>
          <w:color w:val="auto"/>
          <w:lang w:val="en-US"/>
        </w:rPr>
      </w:pPr>
      <w:r w:rsidRPr="002D0751">
        <w:rPr>
          <w:rFonts w:ascii="Calibri" w:hAnsi="Calibri"/>
          <w:color w:val="auto"/>
          <w:lang w:val="en-US"/>
        </w:rPr>
        <w:t xml:space="preserve">(10) If the appellant student has a recognised disability, the chairperson of the student appeals committee may seek guidance and advice as required. If it is known that the appellant student has an advocate, the advocate will be contacted to assist in relation to the hearing of the appeal. </w:t>
      </w:r>
    </w:p>
    <w:p w:rsidR="005F6DC4" w:rsidRPr="002D0751" w:rsidRDefault="00AF6221" w:rsidP="00D056B1">
      <w:pPr>
        <w:spacing w:after="60"/>
        <w:ind w:left="709"/>
        <w:jc w:val="both"/>
        <w:rPr>
          <w:sz w:val="24"/>
          <w:szCs w:val="24"/>
          <w:lang w:eastAsia="en-AU"/>
        </w:rPr>
      </w:pPr>
      <w:r w:rsidRPr="002D0751">
        <w:rPr>
          <w:sz w:val="24"/>
          <w:szCs w:val="24"/>
          <w:lang w:eastAsia="en-AU"/>
        </w:rPr>
        <w:t>(11) Nothing in the preceding provisions of by-law 20 removes or lessens the right of an enrolled student to appeal or seek the judicial or administrative review of any decision made under this by-law 20 in any court or tribunal of appropriate jurisdiction.</w:t>
      </w:r>
    </w:p>
    <w:sectPr w:rsidR="005F6DC4" w:rsidRPr="002D0751" w:rsidSect="007529B3">
      <w:headerReference w:type="default" r:id="rId7"/>
      <w:footerReference w:type="default" r:id="rId8"/>
      <w:headerReference w:type="first" r:id="rId9"/>
      <w:footerReference w:type="first" r:id="rId10"/>
      <w:pgSz w:w="11907" w:h="16840" w:code="9"/>
      <w:pgMar w:top="851" w:right="851" w:bottom="90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66" w:rsidRDefault="007E1266">
      <w:r>
        <w:separator/>
      </w:r>
    </w:p>
  </w:endnote>
  <w:endnote w:type="continuationSeparator" w:id="0">
    <w:p w:rsidR="007E1266" w:rsidRDefault="007E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C4" w:rsidRPr="006009A0" w:rsidRDefault="006009A0" w:rsidP="006009A0">
    <w:pPr>
      <w:pBdr>
        <w:top w:val="single" w:sz="4" w:space="1" w:color="auto"/>
      </w:pBdr>
      <w:spacing w:before="68"/>
      <w:rPr>
        <w:rFonts w:cs="Arial"/>
        <w:sz w:val="18"/>
        <w:szCs w:val="18"/>
      </w:rPr>
    </w:pPr>
    <w:r w:rsidRPr="008562B4">
      <w:rPr>
        <w:rFonts w:cs="Arial"/>
        <w:noProof/>
        <w:sz w:val="18"/>
        <w:szCs w:val="18"/>
        <w:lang w:val="en-AU" w:eastAsia="en-AU"/>
      </w:rPr>
      <w:t>Uncontrolled when printed</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E70B30">
      <w:rPr>
        <w:sz w:val="18"/>
        <w:szCs w:val="18"/>
        <w:lang w:val="en-AU"/>
      </w:rPr>
      <w:t>P</w:t>
    </w:r>
    <w:r w:rsidR="00E70B30" w:rsidRPr="003D3CF6">
      <w:rPr>
        <w:sz w:val="18"/>
        <w:szCs w:val="18"/>
      </w:rPr>
      <w:t xml:space="preserve">age </w:t>
    </w:r>
    <w:r w:rsidR="00E70B30" w:rsidRPr="003D3CF6">
      <w:rPr>
        <w:sz w:val="18"/>
        <w:szCs w:val="18"/>
      </w:rPr>
      <w:fldChar w:fldCharType="begin"/>
    </w:r>
    <w:r w:rsidR="00E70B30" w:rsidRPr="003D3CF6">
      <w:rPr>
        <w:sz w:val="18"/>
        <w:szCs w:val="18"/>
      </w:rPr>
      <w:instrText xml:space="preserve"> PAGE   \* MERGEFORMAT </w:instrText>
    </w:r>
    <w:r w:rsidR="00E70B30" w:rsidRPr="003D3CF6">
      <w:rPr>
        <w:sz w:val="18"/>
        <w:szCs w:val="18"/>
      </w:rPr>
      <w:fldChar w:fldCharType="separate"/>
    </w:r>
    <w:r w:rsidR="00380E31">
      <w:rPr>
        <w:noProof/>
        <w:sz w:val="18"/>
        <w:szCs w:val="18"/>
      </w:rPr>
      <w:t>5</w:t>
    </w:r>
    <w:r w:rsidR="00E70B30" w:rsidRPr="003D3CF6">
      <w:rPr>
        <w:sz w:val="18"/>
        <w:szCs w:val="18"/>
      </w:rPr>
      <w:fldChar w:fldCharType="end"/>
    </w:r>
    <w:r w:rsidR="00E70B30" w:rsidRPr="003D3CF6">
      <w:rPr>
        <w:sz w:val="18"/>
        <w:szCs w:val="18"/>
      </w:rPr>
      <w:t xml:space="preserve"> of </w:t>
    </w:r>
    <w:r w:rsidR="00E70B30" w:rsidRPr="003D3CF6">
      <w:rPr>
        <w:sz w:val="18"/>
        <w:szCs w:val="18"/>
      </w:rPr>
      <w:fldChar w:fldCharType="begin"/>
    </w:r>
    <w:r w:rsidR="00E70B30" w:rsidRPr="003D3CF6">
      <w:rPr>
        <w:sz w:val="18"/>
        <w:szCs w:val="18"/>
      </w:rPr>
      <w:instrText xml:space="preserve"> NUMPAGES   \* MERGEFORMAT </w:instrText>
    </w:r>
    <w:r w:rsidR="00E70B30" w:rsidRPr="003D3CF6">
      <w:rPr>
        <w:sz w:val="18"/>
        <w:szCs w:val="18"/>
      </w:rPr>
      <w:fldChar w:fldCharType="separate"/>
    </w:r>
    <w:r w:rsidR="00380E31">
      <w:rPr>
        <w:noProof/>
        <w:sz w:val="18"/>
        <w:szCs w:val="18"/>
      </w:rPr>
      <w:t>6</w:t>
    </w:r>
    <w:r w:rsidR="00E70B30" w:rsidRPr="003D3CF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E8" w:rsidRPr="006009A0" w:rsidRDefault="006009A0" w:rsidP="006009A0">
    <w:pPr>
      <w:pBdr>
        <w:top w:val="single" w:sz="4" w:space="1" w:color="auto"/>
      </w:pBdr>
      <w:spacing w:before="68"/>
      <w:rPr>
        <w:rFonts w:cs="Arial"/>
        <w:sz w:val="18"/>
        <w:szCs w:val="18"/>
      </w:rPr>
    </w:pPr>
    <w:r w:rsidRPr="008562B4">
      <w:rPr>
        <w:rFonts w:cs="Arial"/>
        <w:noProof/>
        <w:sz w:val="18"/>
        <w:szCs w:val="18"/>
        <w:lang w:val="en-AU" w:eastAsia="en-AU"/>
      </w:rPr>
      <w:t>Uncontrolled when printed</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sz w:val="18"/>
        <w:szCs w:val="18"/>
        <w:lang w:val="en-AU"/>
      </w:rPr>
      <w:t>P</w:t>
    </w:r>
    <w:r w:rsidRPr="003D3CF6">
      <w:rPr>
        <w:sz w:val="18"/>
        <w:szCs w:val="18"/>
      </w:rPr>
      <w:t xml:space="preserve">age </w:t>
    </w:r>
    <w:r w:rsidRPr="003D3CF6">
      <w:rPr>
        <w:sz w:val="18"/>
        <w:szCs w:val="18"/>
      </w:rPr>
      <w:fldChar w:fldCharType="begin"/>
    </w:r>
    <w:r w:rsidRPr="003D3CF6">
      <w:rPr>
        <w:sz w:val="18"/>
        <w:szCs w:val="18"/>
      </w:rPr>
      <w:instrText xml:space="preserve"> PAGE   \* MERGEFORMAT </w:instrText>
    </w:r>
    <w:r w:rsidRPr="003D3CF6">
      <w:rPr>
        <w:sz w:val="18"/>
        <w:szCs w:val="18"/>
      </w:rPr>
      <w:fldChar w:fldCharType="separate"/>
    </w:r>
    <w:r>
      <w:rPr>
        <w:sz w:val="18"/>
        <w:szCs w:val="18"/>
      </w:rPr>
      <w:t>5</w:t>
    </w:r>
    <w:r w:rsidRPr="003D3CF6">
      <w:rPr>
        <w:sz w:val="18"/>
        <w:szCs w:val="18"/>
      </w:rPr>
      <w:fldChar w:fldCharType="end"/>
    </w:r>
    <w:r w:rsidRPr="003D3CF6">
      <w:rPr>
        <w:sz w:val="18"/>
        <w:szCs w:val="18"/>
      </w:rPr>
      <w:t xml:space="preserve"> of </w:t>
    </w:r>
    <w:r w:rsidRPr="003D3CF6">
      <w:rPr>
        <w:sz w:val="18"/>
        <w:szCs w:val="18"/>
      </w:rPr>
      <w:fldChar w:fldCharType="begin"/>
    </w:r>
    <w:r w:rsidRPr="003D3CF6">
      <w:rPr>
        <w:sz w:val="18"/>
        <w:szCs w:val="18"/>
      </w:rPr>
      <w:instrText xml:space="preserve"> NUMPAGES   \* MERGEFORMAT </w:instrText>
    </w:r>
    <w:r w:rsidRPr="003D3CF6">
      <w:rPr>
        <w:sz w:val="18"/>
        <w:szCs w:val="18"/>
      </w:rPr>
      <w:fldChar w:fldCharType="separate"/>
    </w:r>
    <w:r>
      <w:rPr>
        <w:sz w:val="18"/>
        <w:szCs w:val="18"/>
      </w:rPr>
      <w:t>5</w:t>
    </w:r>
    <w:r w:rsidRPr="003D3CF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66" w:rsidRDefault="007E1266">
      <w:r>
        <w:separator/>
      </w:r>
    </w:p>
  </w:footnote>
  <w:footnote w:type="continuationSeparator" w:id="0">
    <w:p w:rsidR="007E1266" w:rsidRDefault="007E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8CF" w:rsidRPr="00B718CF" w:rsidRDefault="00B718CF" w:rsidP="00B718CF">
    <w:pPr>
      <w:pBdr>
        <w:bottom w:val="single" w:sz="4" w:space="1" w:color="auto"/>
      </w:pBdr>
      <w:autoSpaceDE w:val="0"/>
      <w:autoSpaceDN w:val="0"/>
      <w:adjustRightInd w:val="0"/>
      <w:ind w:left="284"/>
      <w:rPr>
        <w:sz w:val="20"/>
        <w:szCs w:val="20"/>
        <w:lang w:eastAsia="en-AU"/>
      </w:rPr>
    </w:pPr>
    <w:r w:rsidRPr="00B718CF">
      <w:rPr>
        <w:sz w:val="20"/>
        <w:szCs w:val="20"/>
        <w:lang w:eastAsia="en-AU"/>
      </w:rPr>
      <w:t>S</w:t>
    </w:r>
    <w:r w:rsidR="00853FF3">
      <w:rPr>
        <w:sz w:val="20"/>
        <w:szCs w:val="20"/>
        <w:lang w:eastAsia="en-AU"/>
      </w:rPr>
      <w:t>outh Regional TAFE By-Laws</w:t>
    </w:r>
    <w:r w:rsidRPr="00B718CF">
      <w:rPr>
        <w:sz w:val="20"/>
        <w:szCs w:val="20"/>
        <w:lang w:eastAsia="en-AU"/>
      </w:rPr>
      <w:t xml:space="preserve"> 2016-2</w:t>
    </w:r>
  </w:p>
  <w:p w:rsidR="005F6DC4" w:rsidRDefault="005F6DC4" w:rsidP="001A3CAA">
    <w:pPr>
      <w:tabs>
        <w:tab w:val="center" w:pos="5370"/>
      </w:tabs>
      <w:spacing w:line="200" w:lineRule="exact"/>
      <w:ind w:left="-14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E8" w:rsidRDefault="0036241A" w:rsidP="00C5537C">
    <w:pPr>
      <w:pStyle w:val="Header"/>
      <w:tabs>
        <w:tab w:val="clear" w:pos="4513"/>
        <w:tab w:val="clear" w:pos="9026"/>
        <w:tab w:val="left" w:pos="3207"/>
      </w:tabs>
    </w:pPr>
    <w:r w:rsidRPr="001F66F4">
      <w:rPr>
        <w:noProof/>
        <w:lang w:eastAsia="en-AU"/>
      </w:rPr>
      <w:drawing>
        <wp:inline distT="0" distB="0" distL="0" distR="0">
          <wp:extent cx="2762250" cy="504825"/>
          <wp:effectExtent l="0" t="0" r="0" b="0"/>
          <wp:docPr id="1" name="Picture 21" descr="South Regional TAF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uth Regional TAFE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04825"/>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simplePos x="0" y="0"/>
          <wp:positionH relativeFrom="column">
            <wp:posOffset>7525385</wp:posOffset>
          </wp:positionH>
          <wp:positionV relativeFrom="paragraph">
            <wp:posOffset>-100965</wp:posOffset>
          </wp:positionV>
          <wp:extent cx="7592695" cy="720090"/>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26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3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383"/>
    <w:multiLevelType w:val="hybridMultilevel"/>
    <w:tmpl w:val="45C64B82"/>
    <w:lvl w:ilvl="0" w:tplc="E55810A8">
      <w:start w:val="1"/>
      <w:numFmt w:val="lowerLetter"/>
      <w:lvlText w:val="(%1)"/>
      <w:lvlJc w:val="left"/>
      <w:pPr>
        <w:ind w:left="1349" w:hanging="360"/>
      </w:pPr>
      <w:rPr>
        <w:rFonts w:hint="default"/>
      </w:rPr>
    </w:lvl>
    <w:lvl w:ilvl="1" w:tplc="0C090019" w:tentative="1">
      <w:start w:val="1"/>
      <w:numFmt w:val="lowerLetter"/>
      <w:lvlText w:val="%2."/>
      <w:lvlJc w:val="left"/>
      <w:pPr>
        <w:ind w:left="2069" w:hanging="360"/>
      </w:pPr>
    </w:lvl>
    <w:lvl w:ilvl="2" w:tplc="0C09001B" w:tentative="1">
      <w:start w:val="1"/>
      <w:numFmt w:val="lowerRoman"/>
      <w:lvlText w:val="%3."/>
      <w:lvlJc w:val="right"/>
      <w:pPr>
        <w:ind w:left="2789" w:hanging="180"/>
      </w:pPr>
    </w:lvl>
    <w:lvl w:ilvl="3" w:tplc="0C09000F" w:tentative="1">
      <w:start w:val="1"/>
      <w:numFmt w:val="decimal"/>
      <w:lvlText w:val="%4."/>
      <w:lvlJc w:val="left"/>
      <w:pPr>
        <w:ind w:left="3509" w:hanging="360"/>
      </w:pPr>
    </w:lvl>
    <w:lvl w:ilvl="4" w:tplc="0C090019" w:tentative="1">
      <w:start w:val="1"/>
      <w:numFmt w:val="lowerLetter"/>
      <w:lvlText w:val="%5."/>
      <w:lvlJc w:val="left"/>
      <w:pPr>
        <w:ind w:left="4229" w:hanging="360"/>
      </w:pPr>
    </w:lvl>
    <w:lvl w:ilvl="5" w:tplc="0C09001B" w:tentative="1">
      <w:start w:val="1"/>
      <w:numFmt w:val="lowerRoman"/>
      <w:lvlText w:val="%6."/>
      <w:lvlJc w:val="right"/>
      <w:pPr>
        <w:ind w:left="4949" w:hanging="180"/>
      </w:pPr>
    </w:lvl>
    <w:lvl w:ilvl="6" w:tplc="0C09000F" w:tentative="1">
      <w:start w:val="1"/>
      <w:numFmt w:val="decimal"/>
      <w:lvlText w:val="%7."/>
      <w:lvlJc w:val="left"/>
      <w:pPr>
        <w:ind w:left="5669" w:hanging="360"/>
      </w:pPr>
    </w:lvl>
    <w:lvl w:ilvl="7" w:tplc="0C090019" w:tentative="1">
      <w:start w:val="1"/>
      <w:numFmt w:val="lowerLetter"/>
      <w:lvlText w:val="%8."/>
      <w:lvlJc w:val="left"/>
      <w:pPr>
        <w:ind w:left="6389" w:hanging="360"/>
      </w:pPr>
    </w:lvl>
    <w:lvl w:ilvl="8" w:tplc="0C09001B" w:tentative="1">
      <w:start w:val="1"/>
      <w:numFmt w:val="lowerRoman"/>
      <w:lvlText w:val="%9."/>
      <w:lvlJc w:val="right"/>
      <w:pPr>
        <w:ind w:left="7109" w:hanging="180"/>
      </w:pPr>
    </w:lvl>
  </w:abstractNum>
  <w:abstractNum w:abstractNumId="1" w15:restartNumberingAfterBreak="0">
    <w:nsid w:val="09B81428"/>
    <w:multiLevelType w:val="hybridMultilevel"/>
    <w:tmpl w:val="E6DE9144"/>
    <w:lvl w:ilvl="0" w:tplc="5C9C372E">
      <w:start w:val="1"/>
      <w:numFmt w:val="decimal"/>
      <w:lvlText w:val="%1."/>
      <w:lvlJc w:val="left"/>
      <w:pPr>
        <w:ind w:hanging="361"/>
      </w:pPr>
      <w:rPr>
        <w:rFonts w:ascii="Calibri" w:eastAsia="Calibri" w:hAnsi="Calibri" w:hint="default"/>
        <w:sz w:val="22"/>
        <w:szCs w:val="22"/>
      </w:rPr>
    </w:lvl>
    <w:lvl w:ilvl="1" w:tplc="6CC6489C">
      <w:start w:val="1"/>
      <w:numFmt w:val="bullet"/>
      <w:lvlText w:val="•"/>
      <w:lvlJc w:val="left"/>
      <w:rPr>
        <w:rFonts w:hint="default"/>
      </w:rPr>
    </w:lvl>
    <w:lvl w:ilvl="2" w:tplc="ECE24546">
      <w:start w:val="1"/>
      <w:numFmt w:val="bullet"/>
      <w:lvlText w:val="•"/>
      <w:lvlJc w:val="left"/>
      <w:rPr>
        <w:rFonts w:hint="default"/>
      </w:rPr>
    </w:lvl>
    <w:lvl w:ilvl="3" w:tplc="09F42962">
      <w:start w:val="1"/>
      <w:numFmt w:val="bullet"/>
      <w:lvlText w:val="•"/>
      <w:lvlJc w:val="left"/>
      <w:rPr>
        <w:rFonts w:hint="default"/>
      </w:rPr>
    </w:lvl>
    <w:lvl w:ilvl="4" w:tplc="DE026C20">
      <w:start w:val="1"/>
      <w:numFmt w:val="bullet"/>
      <w:lvlText w:val="•"/>
      <w:lvlJc w:val="left"/>
      <w:rPr>
        <w:rFonts w:hint="default"/>
      </w:rPr>
    </w:lvl>
    <w:lvl w:ilvl="5" w:tplc="AA3C5B68">
      <w:start w:val="1"/>
      <w:numFmt w:val="bullet"/>
      <w:lvlText w:val="•"/>
      <w:lvlJc w:val="left"/>
      <w:rPr>
        <w:rFonts w:hint="default"/>
      </w:rPr>
    </w:lvl>
    <w:lvl w:ilvl="6" w:tplc="2618D1A8">
      <w:start w:val="1"/>
      <w:numFmt w:val="bullet"/>
      <w:lvlText w:val="•"/>
      <w:lvlJc w:val="left"/>
      <w:rPr>
        <w:rFonts w:hint="default"/>
      </w:rPr>
    </w:lvl>
    <w:lvl w:ilvl="7" w:tplc="9E2C99CE">
      <w:start w:val="1"/>
      <w:numFmt w:val="bullet"/>
      <w:lvlText w:val="•"/>
      <w:lvlJc w:val="left"/>
      <w:rPr>
        <w:rFonts w:hint="default"/>
      </w:rPr>
    </w:lvl>
    <w:lvl w:ilvl="8" w:tplc="EBB41888">
      <w:start w:val="1"/>
      <w:numFmt w:val="bullet"/>
      <w:lvlText w:val="•"/>
      <w:lvlJc w:val="left"/>
      <w:rPr>
        <w:rFonts w:hint="default"/>
      </w:rPr>
    </w:lvl>
  </w:abstractNum>
  <w:abstractNum w:abstractNumId="2" w15:restartNumberingAfterBreak="0">
    <w:nsid w:val="550267E2"/>
    <w:multiLevelType w:val="hybridMultilevel"/>
    <w:tmpl w:val="03505ED0"/>
    <w:lvl w:ilvl="0" w:tplc="E1FAB898">
      <w:start w:val="1"/>
      <w:numFmt w:val="bullet"/>
      <w:pStyle w:val="PolicyBodyText-bulletedlis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74035FF6"/>
    <w:multiLevelType w:val="hybridMultilevel"/>
    <w:tmpl w:val="7604F69C"/>
    <w:lvl w:ilvl="0" w:tplc="6734AF9C">
      <w:start w:val="1"/>
      <w:numFmt w:val="bullet"/>
      <w:lvlText w:val=""/>
      <w:lvlJc w:val="left"/>
      <w:pPr>
        <w:ind w:hanging="358"/>
      </w:pPr>
      <w:rPr>
        <w:rFonts w:ascii="Wingdings" w:eastAsia="Wingdings" w:hAnsi="Wingdings" w:hint="default"/>
        <w:sz w:val="22"/>
        <w:szCs w:val="22"/>
      </w:rPr>
    </w:lvl>
    <w:lvl w:ilvl="1" w:tplc="84F4202C">
      <w:start w:val="1"/>
      <w:numFmt w:val="bullet"/>
      <w:lvlText w:val="•"/>
      <w:lvlJc w:val="left"/>
      <w:rPr>
        <w:rFonts w:hint="default"/>
      </w:rPr>
    </w:lvl>
    <w:lvl w:ilvl="2" w:tplc="C39A74D0">
      <w:start w:val="1"/>
      <w:numFmt w:val="bullet"/>
      <w:lvlText w:val="•"/>
      <w:lvlJc w:val="left"/>
      <w:rPr>
        <w:rFonts w:hint="default"/>
      </w:rPr>
    </w:lvl>
    <w:lvl w:ilvl="3" w:tplc="B45CBEDA">
      <w:start w:val="1"/>
      <w:numFmt w:val="bullet"/>
      <w:lvlText w:val="•"/>
      <w:lvlJc w:val="left"/>
      <w:rPr>
        <w:rFonts w:hint="default"/>
      </w:rPr>
    </w:lvl>
    <w:lvl w:ilvl="4" w:tplc="6696273E">
      <w:start w:val="1"/>
      <w:numFmt w:val="bullet"/>
      <w:lvlText w:val="•"/>
      <w:lvlJc w:val="left"/>
      <w:rPr>
        <w:rFonts w:hint="default"/>
      </w:rPr>
    </w:lvl>
    <w:lvl w:ilvl="5" w:tplc="E48A4818">
      <w:start w:val="1"/>
      <w:numFmt w:val="bullet"/>
      <w:lvlText w:val="•"/>
      <w:lvlJc w:val="left"/>
      <w:rPr>
        <w:rFonts w:hint="default"/>
      </w:rPr>
    </w:lvl>
    <w:lvl w:ilvl="6" w:tplc="13A622C2">
      <w:start w:val="1"/>
      <w:numFmt w:val="bullet"/>
      <w:lvlText w:val="•"/>
      <w:lvlJc w:val="left"/>
      <w:rPr>
        <w:rFonts w:hint="default"/>
      </w:rPr>
    </w:lvl>
    <w:lvl w:ilvl="7" w:tplc="BD6A19DE">
      <w:start w:val="1"/>
      <w:numFmt w:val="bullet"/>
      <w:lvlText w:val="•"/>
      <w:lvlJc w:val="left"/>
      <w:rPr>
        <w:rFonts w:hint="default"/>
      </w:rPr>
    </w:lvl>
    <w:lvl w:ilvl="8" w:tplc="E2DEE538">
      <w:start w:val="1"/>
      <w:numFmt w:val="bullet"/>
      <w:lvlText w:val="•"/>
      <w:lvlJc w:val="left"/>
      <w:rPr>
        <w:rFonts w:hint="default"/>
      </w:rPr>
    </w:lvl>
  </w:abstractNum>
  <w:abstractNum w:abstractNumId="4" w15:restartNumberingAfterBreak="0">
    <w:nsid w:val="7F04116E"/>
    <w:multiLevelType w:val="hybridMultilevel"/>
    <w:tmpl w:val="C2B8A376"/>
    <w:lvl w:ilvl="0" w:tplc="7ED672EC">
      <w:start w:val="1"/>
      <w:numFmt w:val="bullet"/>
      <w:lvlText w:val=""/>
      <w:lvlJc w:val="left"/>
      <w:pPr>
        <w:ind w:hanging="358"/>
      </w:pPr>
      <w:rPr>
        <w:rFonts w:ascii="Wingdings" w:eastAsia="Wingdings" w:hAnsi="Wingdings" w:hint="default"/>
        <w:sz w:val="22"/>
        <w:szCs w:val="22"/>
      </w:rPr>
    </w:lvl>
    <w:lvl w:ilvl="1" w:tplc="4072C9CE">
      <w:start w:val="1"/>
      <w:numFmt w:val="bullet"/>
      <w:lvlText w:val="•"/>
      <w:lvlJc w:val="left"/>
      <w:rPr>
        <w:rFonts w:hint="default"/>
      </w:rPr>
    </w:lvl>
    <w:lvl w:ilvl="2" w:tplc="7048E4CA">
      <w:start w:val="1"/>
      <w:numFmt w:val="bullet"/>
      <w:lvlText w:val="•"/>
      <w:lvlJc w:val="left"/>
      <w:rPr>
        <w:rFonts w:hint="default"/>
      </w:rPr>
    </w:lvl>
    <w:lvl w:ilvl="3" w:tplc="ADE821BA">
      <w:start w:val="1"/>
      <w:numFmt w:val="bullet"/>
      <w:lvlText w:val="•"/>
      <w:lvlJc w:val="left"/>
      <w:rPr>
        <w:rFonts w:hint="default"/>
      </w:rPr>
    </w:lvl>
    <w:lvl w:ilvl="4" w:tplc="4A02A508">
      <w:start w:val="1"/>
      <w:numFmt w:val="bullet"/>
      <w:lvlText w:val="•"/>
      <w:lvlJc w:val="left"/>
      <w:rPr>
        <w:rFonts w:hint="default"/>
      </w:rPr>
    </w:lvl>
    <w:lvl w:ilvl="5" w:tplc="BF2A5FB2">
      <w:start w:val="1"/>
      <w:numFmt w:val="bullet"/>
      <w:lvlText w:val="•"/>
      <w:lvlJc w:val="left"/>
      <w:rPr>
        <w:rFonts w:hint="default"/>
      </w:rPr>
    </w:lvl>
    <w:lvl w:ilvl="6" w:tplc="A14A28C8">
      <w:start w:val="1"/>
      <w:numFmt w:val="bullet"/>
      <w:lvlText w:val="•"/>
      <w:lvlJc w:val="left"/>
      <w:rPr>
        <w:rFonts w:hint="default"/>
      </w:rPr>
    </w:lvl>
    <w:lvl w:ilvl="7" w:tplc="033ECAA4">
      <w:start w:val="1"/>
      <w:numFmt w:val="bullet"/>
      <w:lvlText w:val="•"/>
      <w:lvlJc w:val="left"/>
      <w:rPr>
        <w:rFonts w:hint="default"/>
      </w:rPr>
    </w:lvl>
    <w:lvl w:ilvl="8" w:tplc="A61E44E8">
      <w:start w:val="1"/>
      <w:numFmt w:val="bullet"/>
      <w:lvlText w:val="•"/>
      <w:lvlJc w:val="left"/>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C6"/>
    <w:rsid w:val="00013B1D"/>
    <w:rsid w:val="0001489C"/>
    <w:rsid w:val="00080AC8"/>
    <w:rsid w:val="000C0670"/>
    <w:rsid w:val="000C15DA"/>
    <w:rsid w:val="000F430E"/>
    <w:rsid w:val="000F571E"/>
    <w:rsid w:val="00105B1B"/>
    <w:rsid w:val="0010607F"/>
    <w:rsid w:val="00130307"/>
    <w:rsid w:val="001509CC"/>
    <w:rsid w:val="00176AFA"/>
    <w:rsid w:val="00184FF8"/>
    <w:rsid w:val="00192CB4"/>
    <w:rsid w:val="001A3CAA"/>
    <w:rsid w:val="001C6B60"/>
    <w:rsid w:val="001D1EE7"/>
    <w:rsid w:val="001E69AA"/>
    <w:rsid w:val="001F02EF"/>
    <w:rsid w:val="00234FF1"/>
    <w:rsid w:val="0024627D"/>
    <w:rsid w:val="002610F5"/>
    <w:rsid w:val="00264989"/>
    <w:rsid w:val="00277276"/>
    <w:rsid w:val="002812B0"/>
    <w:rsid w:val="002967C5"/>
    <w:rsid w:val="00297707"/>
    <w:rsid w:val="002A268D"/>
    <w:rsid w:val="002D0751"/>
    <w:rsid w:val="002D71D2"/>
    <w:rsid w:val="002E05B5"/>
    <w:rsid w:val="002E2D4B"/>
    <w:rsid w:val="00330787"/>
    <w:rsid w:val="00333427"/>
    <w:rsid w:val="0033569E"/>
    <w:rsid w:val="003431CB"/>
    <w:rsid w:val="00344C13"/>
    <w:rsid w:val="003555ED"/>
    <w:rsid w:val="0036241A"/>
    <w:rsid w:val="00365091"/>
    <w:rsid w:val="00375AB1"/>
    <w:rsid w:val="00380E31"/>
    <w:rsid w:val="00386A01"/>
    <w:rsid w:val="00386BFB"/>
    <w:rsid w:val="003D3CF6"/>
    <w:rsid w:val="003D552D"/>
    <w:rsid w:val="003E7137"/>
    <w:rsid w:val="003E7BE5"/>
    <w:rsid w:val="0041277B"/>
    <w:rsid w:val="0045422A"/>
    <w:rsid w:val="00476451"/>
    <w:rsid w:val="0048360A"/>
    <w:rsid w:val="00497207"/>
    <w:rsid w:val="004A0C72"/>
    <w:rsid w:val="004A2B8B"/>
    <w:rsid w:val="004C5E2C"/>
    <w:rsid w:val="005227BF"/>
    <w:rsid w:val="005463D4"/>
    <w:rsid w:val="005A13A8"/>
    <w:rsid w:val="005A65F9"/>
    <w:rsid w:val="005E4AC3"/>
    <w:rsid w:val="005E4CBC"/>
    <w:rsid w:val="005F6DC4"/>
    <w:rsid w:val="006009A0"/>
    <w:rsid w:val="00624C81"/>
    <w:rsid w:val="00626C84"/>
    <w:rsid w:val="00643CB1"/>
    <w:rsid w:val="00647487"/>
    <w:rsid w:val="00655701"/>
    <w:rsid w:val="0066639B"/>
    <w:rsid w:val="00676AD8"/>
    <w:rsid w:val="006869B2"/>
    <w:rsid w:val="00687D01"/>
    <w:rsid w:val="0069635B"/>
    <w:rsid w:val="006B5922"/>
    <w:rsid w:val="006E4D6F"/>
    <w:rsid w:val="00704781"/>
    <w:rsid w:val="00716B07"/>
    <w:rsid w:val="0072632C"/>
    <w:rsid w:val="007529B3"/>
    <w:rsid w:val="00784FEF"/>
    <w:rsid w:val="00792746"/>
    <w:rsid w:val="007C1D73"/>
    <w:rsid w:val="007C2A8B"/>
    <w:rsid w:val="007E063A"/>
    <w:rsid w:val="007E1266"/>
    <w:rsid w:val="007F6F94"/>
    <w:rsid w:val="008256BF"/>
    <w:rsid w:val="0083016A"/>
    <w:rsid w:val="00840353"/>
    <w:rsid w:val="00841961"/>
    <w:rsid w:val="00853FF3"/>
    <w:rsid w:val="008562B4"/>
    <w:rsid w:val="008653E2"/>
    <w:rsid w:val="008A077B"/>
    <w:rsid w:val="008F3EFE"/>
    <w:rsid w:val="008F66C3"/>
    <w:rsid w:val="00910210"/>
    <w:rsid w:val="00963421"/>
    <w:rsid w:val="009713C8"/>
    <w:rsid w:val="009F49D9"/>
    <w:rsid w:val="00A038BD"/>
    <w:rsid w:val="00AB4981"/>
    <w:rsid w:val="00AB7F6C"/>
    <w:rsid w:val="00AF6221"/>
    <w:rsid w:val="00B41023"/>
    <w:rsid w:val="00B718CF"/>
    <w:rsid w:val="00B92E00"/>
    <w:rsid w:val="00BB7BDE"/>
    <w:rsid w:val="00BD06FE"/>
    <w:rsid w:val="00BE1EBA"/>
    <w:rsid w:val="00BF7DE8"/>
    <w:rsid w:val="00C20034"/>
    <w:rsid w:val="00C25FB0"/>
    <w:rsid w:val="00C449FC"/>
    <w:rsid w:val="00C5537C"/>
    <w:rsid w:val="00C8565A"/>
    <w:rsid w:val="00CC5513"/>
    <w:rsid w:val="00CF2140"/>
    <w:rsid w:val="00D0474B"/>
    <w:rsid w:val="00D056B1"/>
    <w:rsid w:val="00D2006B"/>
    <w:rsid w:val="00D2313C"/>
    <w:rsid w:val="00D30566"/>
    <w:rsid w:val="00D77965"/>
    <w:rsid w:val="00DE4E5A"/>
    <w:rsid w:val="00DE5598"/>
    <w:rsid w:val="00E40794"/>
    <w:rsid w:val="00E6077E"/>
    <w:rsid w:val="00E657E3"/>
    <w:rsid w:val="00E70B30"/>
    <w:rsid w:val="00E86A43"/>
    <w:rsid w:val="00E919E8"/>
    <w:rsid w:val="00E91E91"/>
    <w:rsid w:val="00EB1B67"/>
    <w:rsid w:val="00EB5F5A"/>
    <w:rsid w:val="00EC0A6A"/>
    <w:rsid w:val="00EE3A4E"/>
    <w:rsid w:val="00EE3A92"/>
    <w:rsid w:val="00EE5B39"/>
    <w:rsid w:val="00EF544B"/>
    <w:rsid w:val="00F003B2"/>
    <w:rsid w:val="00F146E4"/>
    <w:rsid w:val="00F356CC"/>
    <w:rsid w:val="00F44906"/>
    <w:rsid w:val="00F52768"/>
    <w:rsid w:val="00F5730F"/>
    <w:rsid w:val="00F628A8"/>
    <w:rsid w:val="00F93B47"/>
    <w:rsid w:val="00FA2453"/>
    <w:rsid w:val="00FA6082"/>
    <w:rsid w:val="00FB4B01"/>
    <w:rsid w:val="00FC58D7"/>
    <w:rsid w:val="00FE13C6"/>
    <w:rsid w:val="00FE3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06ECC6"/>
  <w15:chartTrackingRefBased/>
  <w15:docId w15:val="{C88108AE-5F80-458C-89AD-087B34F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pPr>
    <w:rPr>
      <w:sz w:val="22"/>
      <w:szCs w:val="22"/>
      <w:lang w:val="en-US" w:eastAsia="en-US"/>
    </w:rPr>
  </w:style>
  <w:style w:type="paragraph" w:styleId="Heading1">
    <w:name w:val="heading 1"/>
    <w:basedOn w:val="Normal"/>
    <w:link w:val="Heading1Char"/>
    <w:uiPriority w:val="1"/>
    <w:pPr>
      <w:ind w:left="713"/>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071" w:hanging="358"/>
    </w:pPr>
  </w:style>
  <w:style w:type="paragraph" w:styleId="ListParagraph">
    <w:name w:val="List Paragraph"/>
    <w:basedOn w:val="Normal"/>
    <w:uiPriority w:val="1"/>
  </w:style>
  <w:style w:type="paragraph" w:customStyle="1" w:styleId="TableParagraph">
    <w:name w:val="Table Paragraph"/>
    <w:basedOn w:val="Normal"/>
    <w:link w:val="TableParagraphChar"/>
    <w:uiPriority w:val="1"/>
  </w:style>
  <w:style w:type="paragraph" w:styleId="Header">
    <w:name w:val="header"/>
    <w:basedOn w:val="Normal"/>
    <w:link w:val="HeaderChar"/>
    <w:uiPriority w:val="99"/>
    <w:unhideWhenUsed/>
    <w:rsid w:val="00E86A43"/>
    <w:pPr>
      <w:tabs>
        <w:tab w:val="center" w:pos="4513"/>
        <w:tab w:val="right" w:pos="9026"/>
      </w:tabs>
    </w:pPr>
  </w:style>
  <w:style w:type="character" w:customStyle="1" w:styleId="HeaderChar">
    <w:name w:val="Header Char"/>
    <w:basedOn w:val="DefaultParagraphFont"/>
    <w:link w:val="Header"/>
    <w:uiPriority w:val="99"/>
    <w:rsid w:val="00E86A43"/>
  </w:style>
  <w:style w:type="paragraph" w:styleId="Footer">
    <w:name w:val="footer"/>
    <w:basedOn w:val="Normal"/>
    <w:link w:val="FooterChar"/>
    <w:uiPriority w:val="99"/>
    <w:unhideWhenUsed/>
    <w:rsid w:val="00E86A43"/>
    <w:pPr>
      <w:tabs>
        <w:tab w:val="center" w:pos="4513"/>
        <w:tab w:val="right" w:pos="9026"/>
      </w:tabs>
    </w:pPr>
  </w:style>
  <w:style w:type="character" w:customStyle="1" w:styleId="FooterChar">
    <w:name w:val="Footer Char"/>
    <w:basedOn w:val="DefaultParagraphFont"/>
    <w:link w:val="Footer"/>
    <w:uiPriority w:val="99"/>
    <w:rsid w:val="00E86A43"/>
  </w:style>
  <w:style w:type="paragraph" w:styleId="BalloonText">
    <w:name w:val="Balloon Text"/>
    <w:basedOn w:val="Normal"/>
    <w:link w:val="BalloonTextChar"/>
    <w:uiPriority w:val="99"/>
    <w:semiHidden/>
    <w:unhideWhenUsed/>
    <w:rsid w:val="00BF7DE8"/>
    <w:rPr>
      <w:rFonts w:ascii="Tahoma" w:hAnsi="Tahoma" w:cs="Tahoma"/>
      <w:sz w:val="16"/>
      <w:szCs w:val="16"/>
    </w:rPr>
  </w:style>
  <w:style w:type="character" w:customStyle="1" w:styleId="BalloonTextChar">
    <w:name w:val="Balloon Text Char"/>
    <w:link w:val="BalloonText"/>
    <w:uiPriority w:val="99"/>
    <w:semiHidden/>
    <w:rsid w:val="00BF7DE8"/>
    <w:rPr>
      <w:rFonts w:ascii="Tahoma" w:hAnsi="Tahoma" w:cs="Tahoma"/>
      <w:sz w:val="16"/>
      <w:szCs w:val="16"/>
    </w:rPr>
  </w:style>
  <w:style w:type="paragraph" w:customStyle="1" w:styleId="PolicyTitleStyle">
    <w:name w:val="Policy Title Style"/>
    <w:basedOn w:val="Normal"/>
    <w:link w:val="PolicyTitleStyleChar"/>
    <w:uiPriority w:val="1"/>
    <w:qFormat/>
    <w:rsid w:val="00BF7DE8"/>
    <w:pPr>
      <w:spacing w:before="3"/>
      <w:ind w:left="993"/>
    </w:pPr>
    <w:rPr>
      <w:rFonts w:cs="Calibri"/>
      <w:color w:val="E36C0A"/>
      <w:sz w:val="48"/>
      <w:szCs w:val="48"/>
    </w:rPr>
  </w:style>
  <w:style w:type="paragraph" w:customStyle="1" w:styleId="PolicySubHeading1">
    <w:name w:val="Policy Sub Heading 1"/>
    <w:basedOn w:val="Heading1"/>
    <w:link w:val="PolicySubHeading1Char"/>
    <w:uiPriority w:val="1"/>
    <w:qFormat/>
    <w:rsid w:val="003E7137"/>
    <w:pPr>
      <w:spacing w:before="120"/>
      <w:ind w:left="992"/>
    </w:pPr>
    <w:rPr>
      <w:color w:val="E36C0A"/>
    </w:rPr>
  </w:style>
  <w:style w:type="character" w:customStyle="1" w:styleId="PolicyTitleStyleChar">
    <w:name w:val="Policy Title Style Char"/>
    <w:link w:val="PolicyTitleStyle"/>
    <w:uiPriority w:val="1"/>
    <w:rsid w:val="00BF7DE8"/>
    <w:rPr>
      <w:rFonts w:ascii="Calibri" w:eastAsia="Calibri" w:hAnsi="Calibri" w:cs="Calibri"/>
      <w:color w:val="E36C0A"/>
      <w:sz w:val="48"/>
      <w:szCs w:val="48"/>
    </w:rPr>
  </w:style>
  <w:style w:type="paragraph" w:customStyle="1" w:styleId="PolicyBodyText">
    <w:name w:val="Policy Body Text"/>
    <w:basedOn w:val="BodyText"/>
    <w:link w:val="PolicyBodyTextChar"/>
    <w:uiPriority w:val="1"/>
    <w:qFormat/>
    <w:rsid w:val="00E657E3"/>
    <w:pPr>
      <w:spacing w:before="60"/>
      <w:ind w:left="567" w:right="567" w:firstLine="0"/>
    </w:pPr>
    <w:rPr>
      <w:rFonts w:cs="Calibri"/>
    </w:rPr>
  </w:style>
  <w:style w:type="character" w:customStyle="1" w:styleId="Heading1Char">
    <w:name w:val="Heading 1 Char"/>
    <w:link w:val="Heading1"/>
    <w:uiPriority w:val="1"/>
    <w:rsid w:val="00BF7DE8"/>
    <w:rPr>
      <w:rFonts w:ascii="Calibri" w:eastAsia="Calibri" w:hAnsi="Calibri"/>
      <w:sz w:val="30"/>
      <w:szCs w:val="30"/>
    </w:rPr>
  </w:style>
  <w:style w:type="character" w:customStyle="1" w:styleId="PolicySubHeading1Char">
    <w:name w:val="Policy Sub Heading 1 Char"/>
    <w:link w:val="PolicySubHeading1"/>
    <w:uiPriority w:val="1"/>
    <w:rsid w:val="003E7137"/>
    <w:rPr>
      <w:rFonts w:ascii="Calibri" w:eastAsia="Calibri" w:hAnsi="Calibri"/>
      <w:color w:val="E36C0A"/>
      <w:sz w:val="30"/>
      <w:szCs w:val="30"/>
    </w:rPr>
  </w:style>
  <w:style w:type="paragraph" w:customStyle="1" w:styleId="PolicySubheading2">
    <w:name w:val="Policy Subheading 2"/>
    <w:basedOn w:val="BodyText"/>
    <w:link w:val="PolicySubheading2Char"/>
    <w:uiPriority w:val="1"/>
    <w:qFormat/>
    <w:rsid w:val="003E7137"/>
    <w:pPr>
      <w:spacing w:before="120"/>
      <w:ind w:left="567" w:firstLine="0"/>
    </w:pPr>
    <w:rPr>
      <w:b/>
      <w:color w:val="595959"/>
      <w:sz w:val="24"/>
    </w:rPr>
  </w:style>
  <w:style w:type="character" w:customStyle="1" w:styleId="BodyTextChar">
    <w:name w:val="Body Text Char"/>
    <w:link w:val="BodyText"/>
    <w:uiPriority w:val="1"/>
    <w:rsid w:val="00BF7DE8"/>
    <w:rPr>
      <w:rFonts w:ascii="Calibri" w:eastAsia="Calibri" w:hAnsi="Calibri"/>
    </w:rPr>
  </w:style>
  <w:style w:type="character" w:customStyle="1" w:styleId="PolicyBodyTextChar">
    <w:name w:val="Policy Body Text Char"/>
    <w:link w:val="PolicyBodyText"/>
    <w:uiPriority w:val="1"/>
    <w:rsid w:val="00E657E3"/>
    <w:rPr>
      <w:rFonts w:ascii="Calibri" w:eastAsia="Calibri" w:hAnsi="Calibri" w:cs="Calibri"/>
    </w:rPr>
  </w:style>
  <w:style w:type="paragraph" w:customStyle="1" w:styleId="PolicyBodyText-bulletedlist">
    <w:name w:val="Policy Body Text - bulleted list"/>
    <w:basedOn w:val="BodyText"/>
    <w:link w:val="PolicyBodyText-bulletedlistChar"/>
    <w:uiPriority w:val="1"/>
    <w:qFormat/>
    <w:rsid w:val="00E657E3"/>
    <w:pPr>
      <w:numPr>
        <w:numId w:val="4"/>
      </w:numPr>
      <w:ind w:left="567" w:right="567" w:firstLine="0"/>
    </w:pPr>
  </w:style>
  <w:style w:type="character" w:customStyle="1" w:styleId="PolicySubheading2Char">
    <w:name w:val="Policy Subheading 2 Char"/>
    <w:link w:val="PolicySubheading2"/>
    <w:uiPriority w:val="1"/>
    <w:rsid w:val="003E7137"/>
    <w:rPr>
      <w:rFonts w:ascii="Calibri" w:eastAsia="Calibri" w:hAnsi="Calibri"/>
      <w:b/>
      <w:color w:val="595959"/>
      <w:sz w:val="24"/>
    </w:rPr>
  </w:style>
  <w:style w:type="paragraph" w:customStyle="1" w:styleId="PolicyTableText">
    <w:name w:val="Policy Table Text"/>
    <w:basedOn w:val="TableParagraph"/>
    <w:link w:val="PolicyTableTextChar"/>
    <w:uiPriority w:val="1"/>
    <w:qFormat/>
    <w:rsid w:val="00DE5598"/>
    <w:pPr>
      <w:spacing w:before="19"/>
      <w:ind w:left="102"/>
    </w:pPr>
    <w:rPr>
      <w:rFonts w:cs="Calibri"/>
      <w:color w:val="000000"/>
      <w:sz w:val="18"/>
      <w:szCs w:val="18"/>
    </w:rPr>
  </w:style>
  <w:style w:type="character" w:customStyle="1" w:styleId="PolicyBodyText-bulletedlistChar">
    <w:name w:val="Policy Body Text - bulleted list Char"/>
    <w:link w:val="PolicyBodyText-bulletedlist"/>
    <w:uiPriority w:val="1"/>
    <w:rsid w:val="00E657E3"/>
    <w:rPr>
      <w:rFonts w:ascii="Calibri" w:eastAsia="Calibri" w:hAnsi="Calibri"/>
    </w:rPr>
  </w:style>
  <w:style w:type="character" w:customStyle="1" w:styleId="TableParagraphChar">
    <w:name w:val="Table Paragraph Char"/>
    <w:basedOn w:val="DefaultParagraphFont"/>
    <w:link w:val="TableParagraph"/>
    <w:uiPriority w:val="1"/>
    <w:rsid w:val="00DE5598"/>
  </w:style>
  <w:style w:type="character" w:customStyle="1" w:styleId="PolicyTableTextChar">
    <w:name w:val="Policy Table Text Char"/>
    <w:link w:val="PolicyTableText"/>
    <w:uiPriority w:val="1"/>
    <w:rsid w:val="00DE5598"/>
    <w:rPr>
      <w:rFonts w:eastAsia="Calibri" w:cs="Calibri"/>
      <w:color w:val="000000"/>
      <w:sz w:val="18"/>
      <w:szCs w:val="18"/>
    </w:rPr>
  </w:style>
  <w:style w:type="character" w:styleId="PlaceholderText">
    <w:name w:val="Placeholder Text"/>
    <w:uiPriority w:val="99"/>
    <w:semiHidden/>
    <w:rsid w:val="003D3CF6"/>
    <w:rPr>
      <w:color w:val="808080"/>
    </w:rPr>
  </w:style>
  <w:style w:type="paragraph" w:customStyle="1" w:styleId="Default">
    <w:name w:val="Default"/>
    <w:rsid w:val="00AF62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South Regional TAFE By-Laws 2016-2</vt:lpstr>
    </vt:vector>
  </TitlesOfParts>
  <Manager>Managing Director</Manager>
  <Company>South Regional TAFE</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South Regional TAFE By-Laws 2016-2</dc:title>
  <dc:subject/>
  <dc:creator>Staff</dc:creator>
  <cp:keywords>by-laws, by laws, college by-laws</cp:keywords>
  <dc:description/>
  <cp:lastModifiedBy>Bridget Howlett</cp:lastModifiedBy>
  <cp:revision>4</cp:revision>
  <cp:lastPrinted>2018-10-09T08:16:00Z</cp:lastPrinted>
  <dcterms:created xsi:type="dcterms:W3CDTF">2021-06-09T02:49:00Z</dcterms:created>
  <dcterms:modified xsi:type="dcterms:W3CDTF">2021-06-09T02:52:00Z</dcterms:modified>
  <cp:category/>
  <cp:contentStatus>Next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LastSaved">
    <vt:filetime>2015-03-03T00:00:00Z</vt:filetime>
  </property>
</Properties>
</file>